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2AA62" w14:textId="71010720" w:rsidR="001F1DBE" w:rsidRPr="001F1DBE" w:rsidRDefault="001F1DBE" w:rsidP="001F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0000001" w14:textId="3975E86F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STATUT</w:t>
      </w:r>
    </w:p>
    <w:p w14:paraId="00000002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UNIWERSYTETU TRZECIEGO WIEKU</w:t>
      </w:r>
    </w:p>
    <w:p w14:paraId="00000003" w14:textId="260E1630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im. Haliny Szwarc w Warszawie</w:t>
      </w:r>
    </w:p>
    <w:p w14:paraId="00000004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5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Rozdział I</w:t>
      </w:r>
    </w:p>
    <w:p w14:paraId="00000006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Postanowienia ogólne</w:t>
      </w:r>
    </w:p>
    <w:p w14:paraId="00000007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8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§1.</w:t>
      </w:r>
    </w:p>
    <w:p w14:paraId="00000009" w14:textId="7FA04CF9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Stowarzyszenie o nazwie Uniwersytet Trzeciego Wieku im. Haliny Szwarc w Warszawie zwanym dalej Uniwersytet Trzeciego Wieku</w:t>
      </w:r>
      <w:r w:rsidR="007B7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</w:t>
      </w:r>
      <w:r w:rsidR="00CD0665">
        <w:rPr>
          <w:rFonts w:ascii="Times New Roman" w:eastAsia="Times New Roman" w:hAnsi="Times New Roman" w:cs="Times New Roman"/>
          <w:color w:val="000000"/>
          <w:sz w:val="24"/>
          <w:szCs w:val="24"/>
        </w:rPr>
        <w:t>UTW,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jest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dobrowolnym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samorządnym, trwałym zrzeszeniem o celach </w:t>
      </w:r>
      <w:r>
        <w:rPr>
          <w:rFonts w:ascii="Times New Roman" w:eastAsia="Times New Roman" w:hAnsi="Times New Roman" w:cs="Times New Roman"/>
          <w:sz w:val="24"/>
          <w:szCs w:val="24"/>
        </w:rPr>
        <w:t>niezarobkowych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000000A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B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§2.</w:t>
      </w:r>
    </w:p>
    <w:p w14:paraId="36E8AED8" w14:textId="77777777" w:rsidR="001F1DBE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Uniwersytet Trzeciego Wieku jest stowarzyszeniem zarejestrowanym w Krajowym Rejestrze </w:t>
      </w:r>
      <w:r>
        <w:rPr>
          <w:rFonts w:ascii="Times New Roman" w:eastAsia="Times New Roman" w:hAnsi="Times New Roman" w:cs="Times New Roman"/>
          <w:sz w:val="24"/>
          <w:szCs w:val="24"/>
        </w:rPr>
        <w:t>Sądowym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z tego tytułu posiada osobowość prawną.</w:t>
      </w:r>
      <w:r w:rsid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UTW prowadzi działalność w rozumieniu ustawy z dnia 24 kwietnia 2003 o działalności pożytku publicznego i o wolontariacie, </w:t>
      </w:r>
    </w:p>
    <w:p w14:paraId="0000000C" w14:textId="51BC1118" w:rsidR="00734E06" w:rsidRDefault="003B2B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szczególności w zakresie edukacji, kultury, promocji zdrowia oraz integracji osób starszych.</w:t>
      </w:r>
    </w:p>
    <w:p w14:paraId="0000000D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E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§3.</w:t>
      </w:r>
    </w:p>
    <w:p w14:paraId="0000000F" w14:textId="77777777" w:rsidR="00734E06" w:rsidRDefault="00872D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Siedzibą Uniwersytetu Trzeciego Wieku jest miasto stołeczne Warszawa.</w:t>
      </w:r>
    </w:p>
    <w:p w14:paraId="00000010" w14:textId="77777777" w:rsidR="00734E06" w:rsidRDefault="00872D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Terenem działania Uniwersytetu Trzeciego Wieku jest Rzeczpospolita Polska.</w:t>
      </w:r>
    </w:p>
    <w:p w14:paraId="00000011" w14:textId="77777777" w:rsidR="00734E06" w:rsidRDefault="00872D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Czas trwania Stowarzyszenia jest nieograniczony.</w:t>
      </w:r>
    </w:p>
    <w:p w14:paraId="00000012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§4</w:t>
      </w:r>
    </w:p>
    <w:p w14:paraId="00000014" w14:textId="55F6AA08" w:rsidR="00734E06" w:rsidRDefault="00872DE2" w:rsidP="0090538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Uniwersytet Trzeciego Wieku współpracuje z Centrum </w:t>
      </w:r>
      <w:r w:rsidR="007B7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Medycznego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Kształcenia Podyplomowego w Warszawie, w zakresie organizacji profilaktyki gerontologicznej. Organem doradczym UTW, gwarantującym wysoki poziom zajęć dydaktycznych jest Rada Programowa powoływana przez Uniwersytet Trzeciego Wieku. Przewodniczącego i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ekretarza Rady Programowej powołuje Centrum Medyczne</w:t>
      </w:r>
      <w:r w:rsidR="007B7BD4">
        <w:rPr>
          <w:rFonts w:ascii="Times New Roman" w:eastAsia="Times New Roman" w:hAnsi="Times New Roman" w:cs="Times New Roman"/>
          <w:color w:val="00000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Kształcenia Podyplomowego.</w:t>
      </w:r>
    </w:p>
    <w:p w14:paraId="00000015" w14:textId="77777777" w:rsidR="00734E06" w:rsidRDefault="00872DE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 Trzeciego Wieku może być członkiem krajowych i międzynarodowych organizacji o takim samym lub podobnym profilu działania.</w:t>
      </w:r>
    </w:p>
    <w:p w14:paraId="00000016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§5.</w:t>
      </w:r>
    </w:p>
    <w:p w14:paraId="00000018" w14:textId="72E5CA2C" w:rsidR="00734E06" w:rsidRDefault="00872D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 Trzeciego Wieku prowadzi działalność statutową opartą na pracy społecznej.</w:t>
      </w:r>
    </w:p>
    <w:p w14:paraId="00000019" w14:textId="77777777" w:rsidR="00734E06" w:rsidRDefault="00872D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prowadzenia szczególnego zakresu prac Uniwersytet Trzeciego Wieku może zatrudniać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pracowników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tym  swoich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członków.</w:t>
      </w:r>
    </w:p>
    <w:p w14:paraId="0000001A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§6.   </w:t>
      </w:r>
    </w:p>
    <w:p w14:paraId="0000001C" w14:textId="77777777" w:rsidR="00734E06" w:rsidRDefault="00872DE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 Trzeciego Wieku może używać odznak, pieczęci i emblematów na zasadach określonych w wewnętrznych przepisach szczegółowych.</w:t>
      </w:r>
    </w:p>
    <w:p w14:paraId="0000001D" w14:textId="77777777" w:rsidR="00734E06" w:rsidRDefault="00872DE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 Trzeciego Wieku ma prawo wydawania legitymacji członkowskich.</w:t>
      </w:r>
    </w:p>
    <w:p w14:paraId="0000001E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9050CE" w14:textId="77777777" w:rsidR="00547805" w:rsidRDefault="0054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2C2A80" w14:textId="77777777" w:rsidR="00547805" w:rsidRDefault="0054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4A674F" w14:textId="77777777" w:rsidR="00547805" w:rsidRDefault="0054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AD36D4" w14:textId="77777777" w:rsidR="00547805" w:rsidRDefault="0054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F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Rozdział II</w:t>
      </w:r>
    </w:p>
    <w:p w14:paraId="00000021" w14:textId="4E02E7F4" w:rsidR="00734E06" w:rsidRDefault="00872DE2" w:rsidP="00BA7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Cele i środki działania Uniwersytetu Trzeciego Wieku </w:t>
      </w:r>
    </w:p>
    <w:p w14:paraId="00000022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</w:t>
      </w:r>
    </w:p>
    <w:p w14:paraId="24E5FC72" w14:textId="11450881" w:rsidR="007B7BD4" w:rsidRDefault="00872DE2" w:rsidP="00BA7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§7.</w:t>
      </w:r>
    </w:p>
    <w:p w14:paraId="7F99E818" w14:textId="7D93DAB1" w:rsidR="007B7BD4" w:rsidRDefault="00547805" w:rsidP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7B7BD4" w:rsidRPr="007B7BD4"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 Trzeciego Wieku prowadzi działalność pożytku publicznego w rozumieniu Ustawy o działalności pożytku publicznego i o wolontariacie, w szczególności w zakresie edukacji, kultury, promocji zdrowia oraz integracji osób starszych. Działalność ta jest prowadzona na rzecz ogółu społeczności, w szczególności osób w wieku emerytalnym.</w:t>
      </w:r>
    </w:p>
    <w:p w14:paraId="6F0638F6" w14:textId="77777777" w:rsidR="007B7BD4" w:rsidRDefault="007B7BD4" w:rsidP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4" w14:textId="5E29F93D" w:rsidR="00734E06" w:rsidRDefault="007B7B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872DE2">
        <w:rPr>
          <w:rFonts w:ascii="Times New Roman" w:eastAsia="Times New Roman" w:hAnsi="Times New Roman" w:cs="Times New Roman"/>
          <w:color w:val="000000"/>
          <w:sz w:val="24"/>
          <w:szCs w:val="24"/>
        </w:rPr>
        <w:t>Celem Uniwersytetu Trzeciego Wieku jest:</w:t>
      </w:r>
    </w:p>
    <w:p w14:paraId="12EB5B77" w14:textId="77777777" w:rsidR="00BA7283" w:rsidRDefault="00872DE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prowadzenie form działalności edukacyjnej, zdrowotnej, kulturalnej, twórczej </w:t>
      </w:r>
    </w:p>
    <w:p w14:paraId="00000025" w14:textId="48E5DA6B" w:rsidR="00734E06" w:rsidRDefault="00D34F8E" w:rsidP="00BA7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krajoznawczo</w:t>
      </w:r>
      <w:r w:rsidR="00872D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-turystycznej dla </w:t>
      </w:r>
      <w:r w:rsidR="00872DE2">
        <w:rPr>
          <w:rFonts w:ascii="Times New Roman" w:eastAsia="Times New Roman" w:hAnsi="Times New Roman" w:cs="Times New Roman"/>
          <w:sz w:val="24"/>
          <w:szCs w:val="24"/>
        </w:rPr>
        <w:t>swoich członków</w:t>
      </w:r>
      <w:r w:rsidR="00872DE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00000026" w14:textId="77777777" w:rsidR="00734E06" w:rsidRDefault="00872DE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łączenie </w:t>
      </w:r>
      <w:r>
        <w:rPr>
          <w:rFonts w:ascii="Times New Roman" w:eastAsia="Times New Roman" w:hAnsi="Times New Roman" w:cs="Times New Roman"/>
          <w:sz w:val="24"/>
          <w:szCs w:val="24"/>
        </w:rPr>
        <w:t>osób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starszych do systemu kształcenia ustawicznego poprzez stymulowanie rozwoju osobowego oraz sprawności intelektualnej i fizycznej,</w:t>
      </w:r>
    </w:p>
    <w:p w14:paraId="00000027" w14:textId="6A3A81E6" w:rsidR="00734E06" w:rsidRPr="00A814BE" w:rsidRDefault="00872DE2" w:rsidP="00A814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udzielanie </w:t>
      </w:r>
      <w:r>
        <w:rPr>
          <w:rFonts w:ascii="Times New Roman" w:eastAsia="Times New Roman" w:hAnsi="Times New Roman" w:cs="Times New Roman"/>
          <w:sz w:val="24"/>
          <w:szCs w:val="24"/>
        </w:rPr>
        <w:t>swoim członkom pomocy przy organizacji wyjazdów</w:t>
      </w:r>
      <w:r w:rsidRPr="00A814B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028" w14:textId="77777777" w:rsidR="00734E06" w:rsidRDefault="00872DE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poprawa jakości życia osób starszych przez wszechstronną aktywizację społeczną,</w:t>
      </w:r>
    </w:p>
    <w:p w14:paraId="00000029" w14:textId="77777777" w:rsidR="00734E06" w:rsidRDefault="00872DE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upowszechnianie profilaktyki gerontologicznej,</w:t>
      </w:r>
    </w:p>
    <w:p w14:paraId="0000002A" w14:textId="77777777" w:rsidR="00734E06" w:rsidRDefault="00872DE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utrzymywanie współpracy pomiędzy Uniwersytetami Trzeciego Wieku oraz organizacjami pokrewnymi działającymi w innych miastach, regionach i państwach.</w:t>
      </w:r>
    </w:p>
    <w:p w14:paraId="0000002B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EAFF77" w14:textId="2064028D" w:rsidR="00BA7283" w:rsidRDefault="00872DE2" w:rsidP="00BA7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§8.  </w:t>
      </w:r>
    </w:p>
    <w:p w14:paraId="0000002D" w14:textId="54204CC9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20704020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Uniwersytet Trzeciego Wieku realizuje swoje </w:t>
      </w:r>
      <w:r w:rsidR="00B1079A">
        <w:rPr>
          <w:rFonts w:ascii="Times New Roman" w:eastAsia="Times New Roman" w:hAnsi="Times New Roman" w:cs="Times New Roman"/>
          <w:color w:val="000000"/>
          <w:sz w:val="24"/>
          <w:szCs w:val="24"/>
        </w:rPr>
        <w:t>cele,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przez</w:t>
      </w:r>
      <w:r w:rsidR="007B7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nieodpłatną i odpłatną działalność pożytku publicznego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74F11F0" w14:textId="15D58942" w:rsidR="00113C14" w:rsidRPr="00AF4EDA" w:rsidRDefault="00AF4EDA" w:rsidP="00AF4E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   </w:t>
      </w:r>
      <w:r w:rsidR="00011811" w:rsidRPr="00AF4E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Przedmiot nieodpłatnej działalności pożytku publicznego obejmuje: </w:t>
      </w:r>
    </w:p>
    <w:p w14:paraId="1E0279AB" w14:textId="562EAAD8" w:rsidR="00864B8E" w:rsidRPr="00113C14" w:rsidRDefault="00864B8E" w:rsidP="00113C14">
      <w:pPr>
        <w:pStyle w:val="Akapitzlist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3C14">
        <w:rPr>
          <w:rFonts w:ascii="Times New Roman" w:eastAsia="Times New Roman" w:hAnsi="Times New Roman" w:cs="Times New Roman"/>
          <w:color w:val="000000"/>
          <w:sz w:val="24"/>
          <w:szCs w:val="24"/>
        </w:rPr>
        <w:t>udział w badaniach naukowych, szczególnie w zakresie gerontologii społecznej</w:t>
      </w:r>
      <w:r w:rsidR="00C87D0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13C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BF1AC06" w14:textId="44485F87" w:rsidR="00ED4D29" w:rsidRDefault="00872DE2" w:rsidP="00113C14">
      <w:pPr>
        <w:pStyle w:val="Akapitzlist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organizowanie konsultacji lekarskich i porad psychologicznych, </w:t>
      </w:r>
    </w:p>
    <w:p w14:paraId="0000002F" w14:textId="59931DF8" w:rsidR="00734E06" w:rsidRDefault="00872DE2" w:rsidP="00ED4D29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>ze szczególnym uwzględnieniem geriatrii i profilaktyki gerontologicznej,</w:t>
      </w:r>
    </w:p>
    <w:p w14:paraId="585A40BE" w14:textId="1F37AC84" w:rsidR="00864B8E" w:rsidRDefault="00864B8E" w:rsidP="00113C14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wspieranie członków Uniwersytetu Trzeciego Wieku w działalności społecznej,</w:t>
      </w:r>
    </w:p>
    <w:p w14:paraId="07CCF496" w14:textId="7EEBC66C" w:rsidR="00864B8E" w:rsidRDefault="00864B8E" w:rsidP="00113C14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współdziałanie z organami samorządowymi i instytucjami, zajmującymi </w:t>
      </w:r>
      <w:r w:rsidR="0054217F">
        <w:rPr>
          <w:rFonts w:ascii="Times New Roman" w:eastAsia="Times New Roman" w:hAnsi="Times New Roman" w:cs="Times New Roman"/>
          <w:color w:val="000000"/>
          <w:sz w:val="24"/>
          <w:szCs w:val="24"/>
        </w:rPr>
        <w:t>się problematyką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osób trzeciego wieku,</w:t>
      </w:r>
    </w:p>
    <w:p w14:paraId="144A8EA7" w14:textId="179DB16D" w:rsidR="00864B8E" w:rsidRPr="00747A6D" w:rsidRDefault="00864B8E" w:rsidP="00747A6D">
      <w:pPr>
        <w:pStyle w:val="Akapitzlist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współpracę z krajowymi i zagranicznymi organizacjami pozarządowymi w celu realizacji zadań na rzecz osób trzeciego wieku</w:t>
      </w:r>
    </w:p>
    <w:p w14:paraId="04D76D33" w14:textId="09E6F9EA" w:rsidR="00924CE5" w:rsidRPr="009E306C" w:rsidRDefault="00864B8E" w:rsidP="009E306C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Przedmiot odpłatnej działalności pożytku publicznego obejmuje: </w:t>
      </w:r>
    </w:p>
    <w:p w14:paraId="404A379F" w14:textId="77777777" w:rsidR="00AF4EDA" w:rsidRDefault="00864B8E" w:rsidP="00AF4EDA">
      <w:pPr>
        <w:pStyle w:val="Akapitzlist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4E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prowadzenie wykładów, seminariów, lektoratów języków obcych oraz zajęć </w:t>
      </w:r>
    </w:p>
    <w:p w14:paraId="2725C059" w14:textId="626EE489" w:rsidR="00E4490F" w:rsidRPr="00AF4EDA" w:rsidRDefault="00523DD3" w:rsidP="00AF4EDA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4EDA">
        <w:rPr>
          <w:rFonts w:ascii="Times New Roman" w:eastAsia="Times New Roman" w:hAnsi="Times New Roman" w:cs="Times New Roman"/>
          <w:color w:val="000000"/>
          <w:sz w:val="24"/>
          <w:szCs w:val="24"/>
        </w:rPr>
        <w:t>w zespołach</w:t>
      </w:r>
      <w:r w:rsidR="00864B8E" w:rsidRPr="00AF4E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twórczych</w:t>
      </w:r>
    </w:p>
    <w:p w14:paraId="59FE7CE3" w14:textId="0D40FC60" w:rsidR="00E4490F" w:rsidRDefault="00AF4EDA" w:rsidP="00E44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4B8E" w:rsidRP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organizowanie </w:t>
      </w:r>
      <w:r w:rsidR="00864B8E"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>wyjazdów,</w:t>
      </w:r>
    </w:p>
    <w:p w14:paraId="6C4CEE5E" w14:textId="331EADFC" w:rsidR="00E4490F" w:rsidRDefault="00AF4EDA" w:rsidP="00E44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24CE5"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>prowadzenie zajęć ruchowych</w:t>
      </w:r>
    </w:p>
    <w:p w14:paraId="764B29D6" w14:textId="3B05659A" w:rsidR="00924CE5" w:rsidRPr="00924CE5" w:rsidRDefault="00AF4EDA" w:rsidP="00E44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24CE5" w:rsidRPr="00924CE5">
        <w:rPr>
          <w:rFonts w:ascii="Times New Roman" w:eastAsia="Times New Roman" w:hAnsi="Times New Roman" w:cs="Times New Roman"/>
          <w:color w:val="000000"/>
          <w:sz w:val="24"/>
          <w:szCs w:val="24"/>
        </w:rPr>
        <w:t>prowadzenie działalności informacyjnej, oświatowej i wydawniczej,</w:t>
      </w:r>
    </w:p>
    <w:p w14:paraId="54F9662F" w14:textId="5917A29B" w:rsidR="00E4490F" w:rsidRDefault="00AF4EDA" w:rsidP="00E44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24C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organizowanie konferencji i sesji naukowych oraz </w:t>
      </w:r>
      <w:r w:rsidR="00924CE5">
        <w:rPr>
          <w:rFonts w:ascii="Times New Roman" w:eastAsia="Times New Roman" w:hAnsi="Times New Roman" w:cs="Times New Roman"/>
          <w:sz w:val="24"/>
          <w:szCs w:val="24"/>
        </w:rPr>
        <w:t>szkoleń</w:t>
      </w:r>
      <w:r w:rsidR="00924C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spotkań tematycznych</w:t>
      </w:r>
    </w:p>
    <w:p w14:paraId="12D2E578" w14:textId="4EECCCF0" w:rsidR="00AF4EDA" w:rsidRDefault="00AF4EDA" w:rsidP="00E44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>f)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E4490F" w:rsidRP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sprzedaż przedmiotów darowizny na cele prowadzenia działalności pożytku </w:t>
      </w:r>
    </w:p>
    <w:p w14:paraId="650F4CC0" w14:textId="752E5B6C" w:rsidR="00E4490F" w:rsidRDefault="00AF4EDA" w:rsidP="00D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="00E4490F" w:rsidRP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>publicznego</w:t>
      </w:r>
    </w:p>
    <w:p w14:paraId="4522F034" w14:textId="38913F3B" w:rsidR="00E4490F" w:rsidRPr="009E306C" w:rsidRDefault="00E4490F" w:rsidP="009E306C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Okresem rozliczeniowym dla zadań, o których mowa w niniejszym paragrafie, </w:t>
      </w:r>
      <w:r w:rsidR="00851D8E"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>jest rok</w:t>
      </w:r>
      <w:r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1D8E">
        <w:rPr>
          <w:rFonts w:ascii="Times New Roman" w:eastAsia="Times New Roman" w:hAnsi="Times New Roman" w:cs="Times New Roman"/>
          <w:color w:val="000000"/>
          <w:sz w:val="24"/>
          <w:szCs w:val="24"/>
        </w:rPr>
        <w:t>kalendarzowy</w:t>
      </w:r>
      <w:r w:rsidR="00E54E1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65D673" w14:textId="0AD9BC98" w:rsidR="00E4490F" w:rsidRDefault="00E4490F" w:rsidP="009E306C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>Nadwyżka przychodów nad kosztami z odpłatnej działalności pożytku publicznego służy wyłącznie prowadzeniu działalności pożytku publicznego</w:t>
      </w:r>
      <w:bookmarkEnd w:id="0"/>
      <w:r w:rsidR="006C3A3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C5EFCAF" w14:textId="77777777" w:rsidR="00747A6D" w:rsidRPr="00747A6D" w:rsidRDefault="00747A6D" w:rsidP="00747A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B2ED12" w14:textId="77777777" w:rsidR="00E4490F" w:rsidRDefault="00E4490F" w:rsidP="00E44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7BFF9D" w14:textId="77777777" w:rsidR="00BA7283" w:rsidRDefault="00BA7283" w:rsidP="00E44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C9C762" w14:textId="77777777" w:rsidR="00BA7283" w:rsidRDefault="00BA7283" w:rsidP="00E44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A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Rozdział III</w:t>
      </w:r>
    </w:p>
    <w:p w14:paraId="0000003B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Członkowie Uniwersytetu Trzeciego Wieku</w:t>
      </w:r>
    </w:p>
    <w:p w14:paraId="0000003C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Ich prawa i obowiązki</w:t>
      </w:r>
    </w:p>
    <w:p w14:paraId="0000003D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3E" w14:textId="0EF2C7EE" w:rsidR="00734E06" w:rsidRDefault="00872DE2" w:rsidP="00BA7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§9.  </w:t>
      </w:r>
    </w:p>
    <w:p w14:paraId="0000003F" w14:textId="77777777" w:rsidR="00734E06" w:rsidRDefault="00872D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Członkowie Uniwersytetu Trzeciego Wieku dzielą się na:</w:t>
      </w:r>
    </w:p>
    <w:p w14:paraId="00000040" w14:textId="77777777" w:rsidR="00734E06" w:rsidRDefault="00872DE2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członków zwyczajnych,</w:t>
      </w:r>
    </w:p>
    <w:p w14:paraId="00000041" w14:textId="77777777" w:rsidR="00734E06" w:rsidRDefault="00872DE2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członków honorowych,</w:t>
      </w:r>
    </w:p>
    <w:p w14:paraId="00000042" w14:textId="77777777" w:rsidR="00734E06" w:rsidRDefault="00872DE2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członków wspierających.</w:t>
      </w:r>
    </w:p>
    <w:p w14:paraId="00000043" w14:textId="77777777" w:rsidR="00734E06" w:rsidRDefault="00872D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złonkiem zwyczajnym może być osoba w wieku emerytalnym lub przedemerytalnym mająca przyznaną emeryturę, rentę lub świadczenie przedemerytalne.</w:t>
      </w:r>
    </w:p>
    <w:p w14:paraId="00000044" w14:textId="77777777" w:rsidR="00734E06" w:rsidRDefault="00872D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Członkiem honorowym może być osoba szczególnie zasłużona w realizacji celów Uniwersytetu Trzeciego Wieku.</w:t>
      </w:r>
    </w:p>
    <w:p w14:paraId="00000045" w14:textId="77777777" w:rsidR="00734E06" w:rsidRDefault="00872D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Członkiem wspierającym może być osoba fizyczna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albo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prawna.</w:t>
      </w:r>
    </w:p>
    <w:p w14:paraId="00000046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7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</w:t>
      </w:r>
    </w:p>
    <w:p w14:paraId="068C4F48" w14:textId="12ECBA53" w:rsidR="00BA7283" w:rsidRDefault="00872DE2" w:rsidP="00BA7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§10.</w:t>
      </w:r>
    </w:p>
    <w:p w14:paraId="00000049" w14:textId="77777777" w:rsidR="00734E06" w:rsidRDefault="00872D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Osoba ubiegająca się o członkostwo zwyczajne składa deklarację przystąpienia do Stowarzyszenia oraz wpłaca wpisowe.</w:t>
      </w:r>
    </w:p>
    <w:p w14:paraId="0000004A" w14:textId="729A436B" w:rsidR="00734E06" w:rsidRDefault="00872D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Przyjęcie w poczet członków wspierających następuje w drodze uchwały Zarządu, podejmowanej zwykłą większością głosów.</w:t>
      </w:r>
    </w:p>
    <w:p w14:paraId="0000004B" w14:textId="648F6D48" w:rsidR="00734E06" w:rsidRDefault="00872D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Osoba fizyczna </w:t>
      </w:r>
      <w:r>
        <w:rPr>
          <w:rFonts w:ascii="Times New Roman" w:eastAsia="Times New Roman" w:hAnsi="Times New Roman" w:cs="Times New Roman"/>
          <w:sz w:val="24"/>
          <w:szCs w:val="24"/>
        </w:rPr>
        <w:t>albo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prawna ubiegająca się o członkostwo wspierające składa Zarządowi oświadczenie woli oraz </w:t>
      </w:r>
      <w:r>
        <w:rPr>
          <w:rFonts w:ascii="Times New Roman" w:eastAsia="Times New Roman" w:hAnsi="Times New Roman" w:cs="Times New Roman"/>
          <w:sz w:val="24"/>
          <w:szCs w:val="24"/>
        </w:rPr>
        <w:t>ustala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Zarządem formę i rodzaj </w:t>
      </w:r>
      <w:r w:rsidR="00892808">
        <w:rPr>
          <w:rFonts w:ascii="Times New Roman" w:eastAsia="Times New Roman" w:hAnsi="Times New Roman" w:cs="Times New Roman"/>
          <w:color w:val="000000"/>
          <w:sz w:val="24"/>
          <w:szCs w:val="24"/>
        </w:rPr>
        <w:t>wspierania Stowarzyszenia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4C" w14:textId="6D6062C2" w:rsidR="00734E06" w:rsidRDefault="00872D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Członkostwo honorowe nadawane jest uchwałą Walnego Zebrania Członków na wniosek Zarządu.</w:t>
      </w:r>
    </w:p>
    <w:p w14:paraId="0000004D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E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§11.</w:t>
      </w:r>
    </w:p>
    <w:p w14:paraId="0000004F" w14:textId="77777777" w:rsidR="00734E06" w:rsidRDefault="00872D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Członkowie Uniwersytetu Trzeciego Wieku zobowiązani są:</w:t>
      </w:r>
    </w:p>
    <w:p w14:paraId="00000050" w14:textId="77777777" w:rsidR="00734E06" w:rsidRDefault="00872DE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aktywnie uczestniczyć w realizacji celów Uniwersytetu Trzeciego Wieku,</w:t>
      </w:r>
    </w:p>
    <w:p w14:paraId="153E57F3" w14:textId="77777777" w:rsidR="00BA7283" w:rsidRPr="00BA7283" w:rsidRDefault="00872DE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popierać działania Uniwersytetu Trzeciego Wieku, zmierzające do wzrostu </w:t>
      </w:r>
    </w:p>
    <w:p w14:paraId="00000051" w14:textId="1EB4B2DC" w:rsidR="00734E06" w:rsidRDefault="00872DE2" w:rsidP="00BA7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znaczenia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roli Uniwersytetu Trzeciego Wieku i jego środowiska,</w:t>
      </w:r>
    </w:p>
    <w:p w14:paraId="00000052" w14:textId="4F458251" w:rsidR="00734E06" w:rsidRDefault="00872DE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przestrzegać obowiązujących przepisów prawa oraz postanowień statutu, regulaminów </w:t>
      </w:r>
      <w:r w:rsidR="00D70CAF">
        <w:rPr>
          <w:rFonts w:ascii="Times New Roman" w:eastAsia="Times New Roman" w:hAnsi="Times New Roman" w:cs="Times New Roman"/>
          <w:color w:val="000000"/>
          <w:sz w:val="24"/>
          <w:szCs w:val="24"/>
        </w:rPr>
        <w:t>i uchwał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organów Uniwersytetu Trzeciego Wieku.</w:t>
      </w:r>
    </w:p>
    <w:p w14:paraId="00000053" w14:textId="77777777" w:rsidR="00734E06" w:rsidRDefault="00872DE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regularnie opłacać składki i wywiązywać się z podjętych zobowiązań.</w:t>
      </w:r>
    </w:p>
    <w:p w14:paraId="00000054" w14:textId="77777777" w:rsidR="00734E06" w:rsidRDefault="00872D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Członkowie zwyczajni Uniwersytetu Trzeciego Wieku mają prawo do:</w:t>
      </w:r>
    </w:p>
    <w:p w14:paraId="00000055" w14:textId="77777777" w:rsidR="00734E06" w:rsidRDefault="00872DE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korzystania z biernego i czynnego prawa wyborczego.</w:t>
      </w:r>
    </w:p>
    <w:p w14:paraId="00000056" w14:textId="77777777" w:rsidR="00734E06" w:rsidRDefault="00872DE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brania udziału we wszystkich formach działalności Uniwersytetu Trzeciego Wieku,</w:t>
      </w:r>
    </w:p>
    <w:p w14:paraId="00000057" w14:textId="77777777" w:rsidR="00734E06" w:rsidRDefault="00872DE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wnioskowania w sprawach dotyczących celów i środków działania Uniwersytetu Trzeciego Wieku.</w:t>
      </w:r>
    </w:p>
    <w:p w14:paraId="00000058" w14:textId="23194540" w:rsidR="00734E06" w:rsidRDefault="00872DE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korzystania z lokalu </w:t>
      </w:r>
      <w:r w:rsid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użytkowanego przez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 Trzeciego Wieku,</w:t>
      </w:r>
    </w:p>
    <w:p w14:paraId="00000059" w14:textId="77777777" w:rsidR="00734E06" w:rsidRDefault="00872DE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posiadania legitymacji Uniwersytetu Trzeciego Wieku.</w:t>
      </w:r>
    </w:p>
    <w:p w14:paraId="0000005A" w14:textId="77777777" w:rsidR="00734E06" w:rsidRDefault="00872D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Członkowie honorowi Uniwersytetu Trzeciego Wieku korzystają ze wszystkich praw przysługujących członkom zwyczajnym, a ponadto zwolnieni są z płacenia składki członkowskiej.</w:t>
      </w:r>
    </w:p>
    <w:p w14:paraId="0000005B" w14:textId="2BF4E18F" w:rsidR="00734E06" w:rsidRDefault="00872D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Członkowie wspierający korzystają z praw przysługujących członkom zwyczajnym wymieniony</w:t>
      </w:r>
      <w:r w:rsidR="008B292B"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ust.2 pkt</w:t>
      </w:r>
      <w:r w:rsidR="00E449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b-e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5C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7EAC1E" w14:textId="77777777" w:rsidR="009E306C" w:rsidRDefault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D" w14:textId="153731D0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§12.</w:t>
      </w:r>
    </w:p>
    <w:p w14:paraId="0000005E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Ustanie członkostwa w Uniwersytecie Trzeciego Wieku następuje przez:</w:t>
      </w:r>
    </w:p>
    <w:p w14:paraId="0000005F" w14:textId="77777777" w:rsidR="00734E06" w:rsidRDefault="00872D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skreślenie z listy członków,</w:t>
      </w:r>
    </w:p>
    <w:p w14:paraId="00000060" w14:textId="77777777" w:rsidR="00734E06" w:rsidRDefault="00872D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wykluczenie z Uniwersytetu Trzeciego Wieku.</w:t>
      </w:r>
    </w:p>
    <w:p w14:paraId="00000061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2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§13</w:t>
      </w:r>
    </w:p>
    <w:p w14:paraId="00000063" w14:textId="77777777" w:rsidR="00734E06" w:rsidRDefault="00872D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Skreślenie z listy członków Uniwersytetu Trzeciego Wieku następuje w przypadku:</w:t>
      </w:r>
    </w:p>
    <w:p w14:paraId="00000064" w14:textId="77777777" w:rsidR="00734E06" w:rsidRDefault="00872DE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pisemnej rezygnacji z członkostwa złożonej Zarządowi,</w:t>
      </w:r>
    </w:p>
    <w:p w14:paraId="13F56397" w14:textId="77777777" w:rsidR="005F7183" w:rsidRDefault="00872DE2" w:rsidP="005F718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śmierci członka</w:t>
      </w:r>
    </w:p>
    <w:p w14:paraId="65291B2C" w14:textId="1B8278F3" w:rsidR="005F7183" w:rsidRDefault="005F7183" w:rsidP="005F718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zalegania z opłatą składki członkowskiej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65" w14:textId="750455E0" w:rsidR="00734E06" w:rsidRDefault="00734E06" w:rsidP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45F83E" w14:textId="77777777" w:rsidR="00BA7283" w:rsidRDefault="00872D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Wykluczenie z Uniwersytetu Trzeciego Wieku uchwałą Zarządu następuje </w:t>
      </w:r>
    </w:p>
    <w:p w14:paraId="00000066" w14:textId="13C0B755" w:rsidR="00734E06" w:rsidRDefault="00872DE2" w:rsidP="00BA7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przypadku:</w:t>
      </w:r>
    </w:p>
    <w:p w14:paraId="00000067" w14:textId="290B77F3" w:rsidR="00734E06" w:rsidRDefault="00872DE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działalności sprzecznej z postanowieniami statutu oraz uchwałami organów władzy </w:t>
      </w:r>
      <w:r w:rsidR="00A05C5F"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Uniwersytetu Trzeciego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Wieku,</w:t>
      </w:r>
    </w:p>
    <w:p w14:paraId="00000069" w14:textId="77777777" w:rsidR="00734E06" w:rsidRDefault="00872D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Ustanie członkostwa wspierającego w Uniwersytecie Trzeciego Wieku uchwałą Zarządu następuje w przypadku:</w:t>
      </w:r>
    </w:p>
    <w:p w14:paraId="0000006A" w14:textId="5319A0BD" w:rsidR="00734E06" w:rsidRDefault="00872DE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dobrowolnego wystąpienia </w:t>
      </w:r>
      <w:r w:rsidR="005F7183">
        <w:rPr>
          <w:rFonts w:ascii="Times New Roman" w:eastAsia="Times New Roman" w:hAnsi="Times New Roman" w:cs="Times New Roman"/>
          <w:color w:val="000000"/>
          <w:sz w:val="24"/>
          <w:szCs w:val="24"/>
        </w:rPr>
        <w:t>z UTW</w:t>
      </w:r>
    </w:p>
    <w:p w14:paraId="0000006B" w14:textId="77777777" w:rsidR="00734E06" w:rsidRDefault="00872DE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zaprzestania działalności wspierającej przez trzy kolejne lata,</w:t>
      </w:r>
    </w:p>
    <w:p w14:paraId="0000006C" w14:textId="77777777" w:rsidR="00734E06" w:rsidRDefault="00872DE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utraty osobowości prawnej,</w:t>
      </w:r>
    </w:p>
    <w:p w14:paraId="0000006D" w14:textId="1938581E" w:rsidR="00734E06" w:rsidRDefault="00872DE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śmierci członka </w:t>
      </w:r>
    </w:p>
    <w:p w14:paraId="0000006E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F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§14.</w:t>
      </w:r>
    </w:p>
    <w:p w14:paraId="00000070" w14:textId="77777777" w:rsidR="00734E06" w:rsidRDefault="00872DE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 uchwały Zarządu o wykluczeniu z Uniwersytetu Trzeciego Wieku członkowi przysługuje prawo odwołania się do Walnego Zebrania Członków.</w:t>
      </w:r>
    </w:p>
    <w:p w14:paraId="00000071" w14:textId="77777777" w:rsidR="00734E06" w:rsidRDefault="00872DE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Odwołanie rozpatrywane jest na najbliższym Walnym Zebraniu Członków.</w:t>
      </w:r>
    </w:p>
    <w:p w14:paraId="00000072" w14:textId="77777777" w:rsidR="00734E06" w:rsidRDefault="00872DE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Uchwała Walnego Zebrania Członków jest ostateczna.</w:t>
      </w:r>
    </w:p>
    <w:p w14:paraId="00000073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096C9F" w14:textId="77777777" w:rsidR="009E306C" w:rsidRDefault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4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Rozdział IV</w:t>
      </w:r>
    </w:p>
    <w:p w14:paraId="00000075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Organa władzy Uniwersytetu Trzeciego Wieku</w:t>
      </w:r>
    </w:p>
    <w:p w14:paraId="00000076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7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§15.</w:t>
      </w:r>
    </w:p>
    <w:p w14:paraId="00000078" w14:textId="77777777" w:rsidR="00734E06" w:rsidRDefault="00872D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Organami władzy Uniwersytetu Trzeciego Wieku są:</w:t>
      </w:r>
    </w:p>
    <w:p w14:paraId="00000079" w14:textId="77777777" w:rsidR="00734E06" w:rsidRDefault="00872DE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Walne Zebranie Członków,</w:t>
      </w:r>
    </w:p>
    <w:p w14:paraId="0000007A" w14:textId="77777777" w:rsidR="00734E06" w:rsidRDefault="00872DE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Zarząd,</w:t>
      </w:r>
    </w:p>
    <w:p w14:paraId="0000007B" w14:textId="77777777" w:rsidR="00734E06" w:rsidRDefault="00872DE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Komisja Rewizyjna.</w:t>
      </w:r>
    </w:p>
    <w:p w14:paraId="0000007C" w14:textId="77777777" w:rsidR="00734E06" w:rsidRDefault="00872D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Kadencja organów władzy Uniwersytetu Trzeciego Wieku trwa trzy lata.</w:t>
      </w:r>
    </w:p>
    <w:p w14:paraId="0000007D" w14:textId="77777777" w:rsidR="00734E06" w:rsidRDefault="00872D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Wybór do organów władzy odbywa się w głosowaniu jawnym.</w:t>
      </w:r>
    </w:p>
    <w:p w14:paraId="0000007E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F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§16.</w:t>
      </w:r>
    </w:p>
    <w:p w14:paraId="00000080" w14:textId="77777777" w:rsidR="00734E06" w:rsidRDefault="00872D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Najwyższym organem władzy Uniwersytetu Trzeciego Wieku jest Walne Zebranie Członków, które może być zwyczajne lub nadzwyczajne.</w:t>
      </w:r>
    </w:p>
    <w:p w14:paraId="75FCBAB7" w14:textId="77777777" w:rsidR="001F1DBE" w:rsidRDefault="00872D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Zwyczajne Walne Zebranie Członków zwołuje Zarząd, co najmniej raz w roku jako zebranie sprawozdawcze, a raz na trzy lata, jako sprawozdawczo-wyborcze zawiadamiając wszystkich członków o jego terminie, miejscu i porządku obrad, na </w:t>
      </w:r>
    </w:p>
    <w:p w14:paraId="6713C8D8" w14:textId="7D0CFAC1" w:rsidR="001F1DBE" w:rsidRDefault="00872DE2" w:rsidP="001F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 dni przed datą zebrania poprzez ogłoszenie na tablicy ogłoszeń w siedzibie </w:t>
      </w:r>
      <w:r w:rsidR="005F7183">
        <w:rPr>
          <w:rFonts w:ascii="Times New Roman" w:eastAsia="Times New Roman" w:hAnsi="Times New Roman" w:cs="Times New Roman"/>
          <w:color w:val="000000"/>
          <w:sz w:val="24"/>
          <w:szCs w:val="24"/>
        </w:rPr>
        <w:t>UTW</w:t>
      </w:r>
    </w:p>
    <w:p w14:paraId="00000081" w14:textId="1788683E" w:rsidR="00734E06" w:rsidRDefault="005F7183" w:rsidP="001F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72D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 stronie internetowej lub drogą e-mailową</w:t>
      </w:r>
    </w:p>
    <w:p w14:paraId="00000082" w14:textId="77777777" w:rsidR="00734E06" w:rsidRDefault="00872D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Walne Zebranie Członków jest ważne niezależnie od liczby na nim obecnych członków.</w:t>
      </w:r>
    </w:p>
    <w:p w14:paraId="00000083" w14:textId="77777777" w:rsidR="00734E06" w:rsidRDefault="00872D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Uchwały Walnego Zebrania Członków zapadają zwykłą większością głosów obecnych na zebraniu.</w:t>
      </w:r>
    </w:p>
    <w:p w14:paraId="00000084" w14:textId="77777777" w:rsidR="00734E06" w:rsidRDefault="00872D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Nadzwyczajne Walne Zebranie Członków zwołuje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Zarząd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terminie 30 dni od daty złożenia wniosku lub podjęcia uchwały w tym przedmiocie:</w:t>
      </w:r>
    </w:p>
    <w:p w14:paraId="46BB5E78" w14:textId="77777777" w:rsidR="009E306C" w:rsidRDefault="00872DE2" w:rsidP="009E306C">
      <w:pPr>
        <w:pStyle w:val="Akapitzlist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306C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własnej inicjatywy,</w:t>
      </w:r>
    </w:p>
    <w:p w14:paraId="287860C7" w14:textId="77777777" w:rsidR="009E306C" w:rsidRDefault="00872DE2" w:rsidP="009E306C">
      <w:pPr>
        <w:pStyle w:val="Akapitzlist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>na pisemny wniosek Komisji Rewizyjnej</w:t>
      </w:r>
      <w:r w:rsid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00000087" w14:textId="5F2EFBA2" w:rsidR="00734E06" w:rsidRPr="009E306C" w:rsidRDefault="00872DE2" w:rsidP="009E306C">
      <w:pPr>
        <w:pStyle w:val="Akapitzlist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306C">
        <w:rPr>
          <w:rFonts w:ascii="Times New Roman" w:eastAsia="Times New Roman" w:hAnsi="Times New Roman" w:cs="Times New Roman"/>
          <w:color w:val="000000"/>
          <w:sz w:val="24"/>
          <w:szCs w:val="24"/>
        </w:rPr>
        <w:t>na pisemny wniosek co najmniej ¼ liczby członków zwyczajnych</w:t>
      </w:r>
      <w:r w:rsidRPr="009E30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88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89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§17.</w:t>
      </w:r>
    </w:p>
    <w:p w14:paraId="0000008A" w14:textId="77777777" w:rsidR="00734E06" w:rsidRDefault="00872D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kompetencji Walnego Zebrania Członków należy:</w:t>
      </w:r>
    </w:p>
    <w:p w14:paraId="0000008B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uchwalanie programu działania Uniwersytetu Trzeciego Wieku,</w:t>
      </w:r>
    </w:p>
    <w:p w14:paraId="0000008C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zatwierdzanie rocznego planu finansowego Uniwersytetu Trzeciego Wieku,</w:t>
      </w:r>
    </w:p>
    <w:p w14:paraId="0000008D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zatwierdzanie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rocznego  sprawozdania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finansowego Uniwersytetu Trzeciego Wieku,</w:t>
      </w:r>
    </w:p>
    <w:p w14:paraId="0000008E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rozpatrywanie i zatwierdzanie sprawozdań Zarządu i Komisji Rewizyjnej,</w:t>
      </w:r>
    </w:p>
    <w:p w14:paraId="0000008F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udzielanie absolutorium Zarządowi na wniosek Komisji Rewizyjnej,</w:t>
      </w:r>
    </w:p>
    <w:p w14:paraId="00000090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wybór członków Zarządu i Komisji Rewizyjnej,</w:t>
      </w:r>
    </w:p>
    <w:p w14:paraId="00000091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uchwalanie regulaminu obrad Walnego Zebrania Członków,</w:t>
      </w:r>
    </w:p>
    <w:p w14:paraId="00000092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rozpatrywanie odwołań od uchwał Zarządu i skarg na działalność Zarządu wniesionych przez członków Uniwersytetu Trzeciego Wieku,</w:t>
      </w:r>
    </w:p>
    <w:p w14:paraId="00000093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uchwalanie zmian Statutu,</w:t>
      </w:r>
    </w:p>
    <w:p w14:paraId="00000094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podejmowanie uchwał w sprawie tworzenia funduszy celowych,</w:t>
      </w:r>
    </w:p>
    <w:p w14:paraId="00000095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podejmowanie uchwał o nabyciu i zbyciu nieruchomości,</w:t>
      </w:r>
    </w:p>
    <w:p w14:paraId="00000096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podjęcie uchwały w sprawie rozwiązania się Stowarzyszenia.</w:t>
      </w:r>
    </w:p>
    <w:p w14:paraId="00000097" w14:textId="77777777" w:rsidR="00734E06" w:rsidRDefault="00872D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Walnym Zebraniu Członków biorą udział:</w:t>
      </w:r>
    </w:p>
    <w:p w14:paraId="00000098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członkowie zwyczajni i honorowi z głosem stanowiącym,</w:t>
      </w:r>
    </w:p>
    <w:p w14:paraId="00000099" w14:textId="77777777" w:rsidR="00734E06" w:rsidRDefault="00872D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członkowie wspierający i zaproszeni goście z głosem doradczym.</w:t>
      </w:r>
    </w:p>
    <w:p w14:paraId="0000009A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9C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9D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§18</w:t>
      </w:r>
    </w:p>
    <w:p w14:paraId="0000009E" w14:textId="03B165A8" w:rsidR="00734E06" w:rsidRDefault="00872D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Zarząd składa się z </w:t>
      </w:r>
      <w:r w:rsidR="00CB5A4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11 członków wybranych przez Walne Zebranie Członków.</w:t>
      </w:r>
    </w:p>
    <w:p w14:paraId="0000009F" w14:textId="77777777" w:rsidR="00734E06" w:rsidRDefault="00872D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Zarząd konstytuuje się na pierwszym po wyborach posiedzeniu i wybiera ze swojego grona Prezesa, wiceprezesów, sekretarza, skarbnika, którzy stanowią jego Prezydium.</w:t>
      </w:r>
    </w:p>
    <w:p w14:paraId="000000A0" w14:textId="77777777" w:rsidR="00734E06" w:rsidRDefault="00872D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kompetencji Zarządu należy:</w:t>
      </w:r>
    </w:p>
    <w:p w14:paraId="000000A1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reprezentowanie Uniwersytetu Trzeciego Wieku na zewnątrz i działanie w jego imieniu.</w:t>
      </w:r>
    </w:p>
    <w:p w14:paraId="000000A2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realizowanie programu działania uchwalonego przez Walne Zebranie Członków,</w:t>
      </w:r>
    </w:p>
    <w:p w14:paraId="000000A3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podejmowanie uchwały o członkostwie w krajowych i międzynarodowych organizacjach,</w:t>
      </w:r>
    </w:p>
    <w:p w14:paraId="000000A4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prowadzenie spraw członkowskich,</w:t>
      </w:r>
    </w:p>
    <w:p w14:paraId="000000A5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uchwalanie wysokości wpisowego i składki członkowskiej,</w:t>
      </w:r>
    </w:p>
    <w:p w14:paraId="000000A6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kierowanie bieżącą pracą Uniwersytetu Trzeciego Wieku,</w:t>
      </w:r>
    </w:p>
    <w:p w14:paraId="000000A7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uchwalanie regulaminów wewnętrznych oraz instrukcji organizacyjnych,</w:t>
      </w:r>
    </w:p>
    <w:p w14:paraId="000000A8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opracowywanie planów działalności i preliminarzy Uniwersytetu Trzeciego Wieku,</w:t>
      </w:r>
    </w:p>
    <w:p w14:paraId="000000A9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opracowywanie sprawozdań z wykonania planów i budżetu Uniwersytetu Trzeciego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Wieku,</w:t>
      </w:r>
    </w:p>
    <w:p w14:paraId="000000AA" w14:textId="77777777" w:rsidR="00734E06" w:rsidRDefault="00872D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arządzanie majątkiem i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funduszami  Uniwersytetu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Trzeciego Wieku</w:t>
      </w:r>
    </w:p>
    <w:p w14:paraId="000000AB" w14:textId="77777777" w:rsidR="00734E06" w:rsidRDefault="00872D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Uchwały Zarządu zapadają zwykłą większością głosów, w obecności co najmniej połowy liczby członków Zarządu. W razie równości głosów decyduje głos prezesa.</w:t>
      </w:r>
    </w:p>
    <w:p w14:paraId="751C711B" w14:textId="77777777" w:rsidR="00D91FF4" w:rsidRDefault="00872D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Posiedzenia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Zarządu  zwoływane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są w miarę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potrzeby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nie rzadziej jednak niż raz </w:t>
      </w:r>
    </w:p>
    <w:p w14:paraId="000000AC" w14:textId="042E0903" w:rsidR="00734E06" w:rsidRDefault="00872DE2" w:rsidP="00D91F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 miesiącu.</w:t>
      </w:r>
    </w:p>
    <w:p w14:paraId="000000AD" w14:textId="77777777" w:rsidR="00734E06" w:rsidRDefault="00872D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Zarząd może zatrudniać pracowników do prowadzenia spraw administracyjno-księgowych.</w:t>
      </w:r>
    </w:p>
    <w:p w14:paraId="000000AE" w14:textId="77777777" w:rsidR="00734E06" w:rsidRDefault="00872D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reprezentowania Uniwersytetu Trzeciego Wieku oraz </w:t>
      </w:r>
      <w:r>
        <w:rPr>
          <w:rFonts w:ascii="Times New Roman" w:eastAsia="Times New Roman" w:hAnsi="Times New Roman" w:cs="Times New Roman"/>
          <w:sz w:val="24"/>
          <w:szCs w:val="24"/>
        </w:rPr>
        <w:t>zaciągania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zobowiązań majątkowych Uniwersytetu Trzeciego Wieku upoważniony jest Prezes Uniwersytetu Trzeciego Wieku lub upoważniony przez niego członek Zarząd</w:t>
      </w:r>
      <w:r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AF" w14:textId="2EC16B9C" w:rsidR="00734E06" w:rsidRDefault="00872D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Członkowie Zarządu UTW mogą otrzymywać wynagrodzenie za szczególnie ważne czynności wykonywane w związku z pełnioną funkcją.</w:t>
      </w:r>
    </w:p>
    <w:p w14:paraId="000000B0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1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§19</w:t>
      </w:r>
    </w:p>
    <w:p w14:paraId="000000B2" w14:textId="77777777" w:rsidR="00734E06" w:rsidRDefault="00872D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Komisja Rewizyjna jest organem kontrolnym Uniwersytetu Trzeciego Wieku.</w:t>
      </w:r>
    </w:p>
    <w:p w14:paraId="000000B3" w14:textId="53971802" w:rsidR="00734E06" w:rsidRDefault="00872D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Komisja Rewizyjna składa się z 3 do 5 członków, w tym przewodniczącego,</w:t>
      </w:r>
      <w:r w:rsidR="005F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wiceprzewodniczącego, sekretarza</w:t>
      </w:r>
      <w:r w:rsidR="001F1C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B4" w14:textId="77777777" w:rsidR="00734E06" w:rsidRDefault="00872D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Członek Komisji Rewizyjnej nie może być wybierany do innych organów władzy Uniwersytetu Trzeciego Wieku.</w:t>
      </w:r>
    </w:p>
    <w:p w14:paraId="000000B5" w14:textId="77777777" w:rsidR="00734E06" w:rsidRDefault="00872D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Członek Komisji Rewizyjnej nie może pozostawać w stosunku pokrewieństwa, powinowactwa lub podległości z tytułu zatrudnienia z członkiem Zarządu Uniwersytetu Trzeciego Wieku.</w:t>
      </w:r>
    </w:p>
    <w:p w14:paraId="000000B6" w14:textId="77777777" w:rsidR="00734E06" w:rsidRDefault="00872D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Członek Komisji Rewizyjnej nie może być skazany prawomocnym wyrokiem za przestępstwo z winy umyślnej.</w:t>
      </w:r>
    </w:p>
    <w:p w14:paraId="000000B7" w14:textId="77777777" w:rsidR="00734E06" w:rsidRDefault="00872D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kompetencji Komisji Rewizyjnej </w:t>
      </w:r>
      <w:r>
        <w:rPr>
          <w:rFonts w:ascii="Times New Roman" w:eastAsia="Times New Roman" w:hAnsi="Times New Roman" w:cs="Times New Roman"/>
          <w:sz w:val="24"/>
          <w:szCs w:val="24"/>
        </w:rPr>
        <w:t>należy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00000B8" w14:textId="77777777" w:rsidR="00734E06" w:rsidRDefault="00872DE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kontrola bieżącej pracy Uniwersytetu Trzeciego Wieku i przedstawianie Zarządowi wniosków z kontroli oraz żądanie sprawozdania z ich realizacji,</w:t>
      </w:r>
    </w:p>
    <w:p w14:paraId="537E14AB" w14:textId="2ECD2551" w:rsidR="005F7183" w:rsidRDefault="005F7183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7183">
        <w:rPr>
          <w:rFonts w:ascii="Times New Roman" w:eastAsia="Times New Roman" w:hAnsi="Times New Roman" w:cs="Times New Roman"/>
          <w:color w:val="000000"/>
          <w:sz w:val="24"/>
          <w:szCs w:val="24"/>
        </w:rPr>
        <w:t>Przeprowadzanie co najmniej raz w roku kontroli pracy Zarządu ze szczególnym uwzględnieniem działalności finansowej w zakresie legalności, rzetelności i celowości realizowanych zadań</w:t>
      </w:r>
      <w:r w:rsidR="0081427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000000B9" w14:textId="439202B1" w:rsidR="00734E06" w:rsidRDefault="00872DE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składanie wniosków w przedmiocie absolutorium na Walnym Zebraniu Członków,</w:t>
      </w:r>
    </w:p>
    <w:p w14:paraId="7805CCAA" w14:textId="77777777" w:rsidR="001F1DBE" w:rsidRDefault="00872DE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kontrola co najmniej raz do roku całokształtu działalności statutowej </w:t>
      </w:r>
    </w:p>
    <w:p w14:paraId="624B7E27" w14:textId="77777777" w:rsidR="001F1DBE" w:rsidRDefault="00872DE2" w:rsidP="001F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gospodarki finansowej Uniwersytetu Trzeciego Wieku co do zgodności </w:t>
      </w:r>
    </w:p>
    <w:p w14:paraId="000000BA" w14:textId="11897B4A" w:rsidR="00734E06" w:rsidRDefault="00872DE2" w:rsidP="001F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 obowiązującymi przepisami,</w:t>
      </w:r>
    </w:p>
    <w:p w14:paraId="000000BB" w14:textId="6A8651F3" w:rsidR="00734E06" w:rsidRDefault="00872DE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występowanie z wnioskiem o zwołanie Nadzwyczajnego Walnego Zebrania Członków</w:t>
      </w:r>
      <w:r w:rsidR="00EC1C4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24EE3B1D" w14:textId="48A32AB7" w:rsidR="001F1DBE" w:rsidRPr="001F1DBE" w:rsidRDefault="005F7183" w:rsidP="009E306C">
      <w:pPr>
        <w:pStyle w:val="NormalnyWeb"/>
        <w:numPr>
          <w:ilvl w:val="1"/>
          <w:numId w:val="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Zwoływanie Nadzwyczajnego Walnego Zebrania członków w razie stwierdzenia </w:t>
      </w:r>
      <w:proofErr w:type="gramStart"/>
      <w:r w:rsidR="005F66A5">
        <w:rPr>
          <w:color w:val="000000"/>
        </w:rPr>
        <w:t>nie</w:t>
      </w:r>
      <w:r w:rsidR="009B25EE">
        <w:rPr>
          <w:color w:val="000000"/>
        </w:rPr>
        <w:t xml:space="preserve"> </w:t>
      </w:r>
      <w:r w:rsidR="005F66A5">
        <w:rPr>
          <w:color w:val="000000"/>
        </w:rPr>
        <w:t>wywiązywania</w:t>
      </w:r>
      <w:proofErr w:type="gramEnd"/>
      <w:r>
        <w:rPr>
          <w:color w:val="000000"/>
        </w:rPr>
        <w:t xml:space="preserve"> się przez Zarząd z jego statutowych obowiązków oraz w przypadku nie zwołania go przez Zarząd w terminie lub </w:t>
      </w:r>
    </w:p>
    <w:p w14:paraId="33E67BC7" w14:textId="3F2686E8" w:rsidR="005F7183" w:rsidRPr="00F20039" w:rsidRDefault="005F7183" w:rsidP="00F20039">
      <w:pPr>
        <w:pStyle w:val="NormalnyWeb"/>
        <w:spacing w:before="0" w:beforeAutospacing="0" w:after="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w trybie ustalonym statutem</w:t>
      </w:r>
      <w:r w:rsidR="00EC1C4A">
        <w:rPr>
          <w:color w:val="000000"/>
        </w:rPr>
        <w:t>.</w:t>
      </w:r>
    </w:p>
    <w:p w14:paraId="000000BC" w14:textId="77777777" w:rsidR="00734E06" w:rsidRDefault="00872DE2" w:rsidP="009D529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Uchwały Komisji Rewizyjnej zapadają zwykłą większością głosów przy obecności nie mniej niż połowy liczby członków Komisji pod warunkiem uczestnictwa przewodniczącego lub zastępcy.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razie równości głosów decyduje głos przewodniczącego lub zastępcy.</w:t>
      </w:r>
    </w:p>
    <w:p w14:paraId="000000BD" w14:textId="77777777" w:rsidR="00734E06" w:rsidRDefault="00872D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Członkowie Komisji Rewizyjnej mogą brać udział w posiedzeniach Zarządu z głosem doradczym.</w:t>
      </w:r>
    </w:p>
    <w:p w14:paraId="7AA6504B" w14:textId="77777777" w:rsidR="00065B89" w:rsidRDefault="00065B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0BCE3" w14:textId="77777777" w:rsidR="00065B89" w:rsidRDefault="00065B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8F5D63" w14:textId="77777777" w:rsidR="00F20039" w:rsidRDefault="00F20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4A49C1" w14:textId="77777777" w:rsidR="00065B89" w:rsidRDefault="00065B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E" w14:textId="0A2B3985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§20</w:t>
      </w:r>
    </w:p>
    <w:p w14:paraId="000000BF" w14:textId="491F6DBC" w:rsidR="00734E06" w:rsidRDefault="00872D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 przypadku zmniejszenia się składu organów władzy Uniwersytetu Trzeciego Wieku wymienionych w §15 ust.1 pkt.</w:t>
      </w:r>
      <w:r w:rsidR="005F5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r w:rsidR="005F5898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czasie trwania </w:t>
      </w:r>
      <w:r w:rsidR="009B25EE">
        <w:rPr>
          <w:rFonts w:ascii="Times New Roman" w:eastAsia="Times New Roman" w:hAnsi="Times New Roman" w:cs="Times New Roman"/>
          <w:color w:val="000000"/>
          <w:sz w:val="24"/>
          <w:szCs w:val="24"/>
        </w:rPr>
        <w:t>kadencji,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uzupełnienie ich składu może nastąpić w drodze kooptacji.</w:t>
      </w:r>
    </w:p>
    <w:p w14:paraId="000000C0" w14:textId="0F496A12" w:rsidR="00734E06" w:rsidRDefault="00872D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Kooptacji dokonują pozostali członkowie </w:t>
      </w:r>
      <w:r w:rsidR="009B25EE">
        <w:rPr>
          <w:rFonts w:ascii="Times New Roman" w:eastAsia="Times New Roman" w:hAnsi="Times New Roman" w:cs="Times New Roman"/>
          <w:color w:val="000000"/>
          <w:sz w:val="24"/>
          <w:szCs w:val="24"/>
        </w:rPr>
        <w:t>organu,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którego skład uległ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zmniejszeniu,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z </w:t>
      </w:r>
      <w:r w:rsidR="00C90C02">
        <w:rPr>
          <w:rFonts w:ascii="Times New Roman" w:eastAsia="Times New Roman" w:hAnsi="Times New Roman" w:cs="Times New Roman"/>
          <w:color w:val="000000"/>
          <w:sz w:val="24"/>
          <w:szCs w:val="24"/>
        </w:rPr>
        <w:t>tym, że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liczba dokooptowanych nie może być większa niż połowa składu organu.</w:t>
      </w:r>
    </w:p>
    <w:p w14:paraId="000000C1" w14:textId="77777777" w:rsidR="00734E06" w:rsidRDefault="00872D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Dokooptowani członkowie do organów władzy Uniwersytetu Trzeciego Wieku podlegają zatwierdzeniu przez najbliższe Walne Zebranie Członków.</w:t>
      </w:r>
    </w:p>
    <w:p w14:paraId="000000C2" w14:textId="77777777" w:rsidR="00734E06" w:rsidRDefault="00872D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Zarząd lub Komisja Rewizyjna, w uzasadnionych przypadkach, mogą odwołać ze swojego składu członka tych organów. Odwołanie to podlega zatwierdzeniu przez najbliższe Walne Zebranie Członków.</w:t>
      </w:r>
    </w:p>
    <w:p w14:paraId="000000C3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C4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Rozdział V</w:t>
      </w:r>
    </w:p>
    <w:p w14:paraId="000000C5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Majątek Uniwersytetu Trzeciego Wieku      </w:t>
      </w:r>
    </w:p>
    <w:p w14:paraId="000000C6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C7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§21</w:t>
      </w:r>
    </w:p>
    <w:p w14:paraId="5F7C3E6C" w14:textId="77777777" w:rsidR="001F1DBE" w:rsidRDefault="00872D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Majątek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Uniwersytetu Trzeciego Wieku mogą stanowić nieruchomości, ruchomości </w:t>
      </w:r>
    </w:p>
    <w:p w14:paraId="000000C8" w14:textId="625E875F" w:rsidR="00734E06" w:rsidRDefault="00872DE2" w:rsidP="001F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fundusze.</w:t>
      </w:r>
    </w:p>
    <w:p w14:paraId="000000C9" w14:textId="77777777" w:rsidR="00734E06" w:rsidRDefault="00872D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207045015"/>
      <w:r>
        <w:rPr>
          <w:rFonts w:ascii="Times New Roman" w:eastAsia="Times New Roman" w:hAnsi="Times New Roman" w:cs="Times New Roman"/>
          <w:sz w:val="24"/>
          <w:szCs w:val="24"/>
        </w:rPr>
        <w:t>Źródłami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majątku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Uniwersytetu Trzeciego Wieku są:</w:t>
      </w:r>
    </w:p>
    <w:p w14:paraId="000000CA" w14:textId="77777777" w:rsidR="00734E06" w:rsidRDefault="00872DE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wpływy ze składek członkowskich i wpisowe,</w:t>
      </w:r>
    </w:p>
    <w:p w14:paraId="000000CB" w14:textId="77777777" w:rsidR="00734E06" w:rsidRDefault="00872DE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darowizny, spadki, zapisy,</w:t>
      </w:r>
    </w:p>
    <w:p w14:paraId="000000CC" w14:textId="77777777" w:rsidR="00734E06" w:rsidRDefault="00872DE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wpływy z ofiarności prywatnej i publicznej, z loterii i aukcji,</w:t>
      </w:r>
    </w:p>
    <w:p w14:paraId="000000CD" w14:textId="77777777" w:rsidR="00734E06" w:rsidRDefault="00872DE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dotacje i subwencje, kontrakty i zlecenia usług,</w:t>
      </w:r>
    </w:p>
    <w:p w14:paraId="000000CE" w14:textId="77777777" w:rsidR="00734E06" w:rsidRDefault="00872DE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środki z różnego rodzaju funduszy,</w:t>
      </w:r>
    </w:p>
    <w:p w14:paraId="000000CF" w14:textId="77777777" w:rsidR="00734E06" w:rsidRDefault="00872DE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dochody z własnej działalności,</w:t>
      </w:r>
    </w:p>
    <w:p w14:paraId="000000D0" w14:textId="63934A00" w:rsidR="00734E06" w:rsidRDefault="00872DE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dochody z majątku </w:t>
      </w:r>
      <w:r w:rsidR="005F7183">
        <w:rPr>
          <w:rFonts w:ascii="Times New Roman" w:eastAsia="Times New Roman" w:hAnsi="Times New Roman" w:cs="Times New Roman"/>
          <w:color w:val="000000"/>
          <w:sz w:val="24"/>
          <w:szCs w:val="24"/>
        </w:rPr>
        <w:t>UTW</w:t>
      </w:r>
    </w:p>
    <w:p w14:paraId="2E5711C9" w14:textId="1E2E11B9" w:rsidR="005F7183" w:rsidRDefault="005F718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7183">
        <w:rPr>
          <w:rFonts w:ascii="Times New Roman" w:eastAsia="Times New Roman" w:hAnsi="Times New Roman" w:cs="Times New Roman"/>
          <w:color w:val="000000"/>
          <w:sz w:val="24"/>
          <w:szCs w:val="24"/>
        </w:rPr>
        <w:t>dochody ze zbiórek publicznych</w:t>
      </w:r>
    </w:p>
    <w:p w14:paraId="4369C390" w14:textId="53AE4455" w:rsidR="005F7183" w:rsidRDefault="005F718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7183">
        <w:rPr>
          <w:rFonts w:ascii="Times New Roman" w:eastAsia="Times New Roman" w:hAnsi="Times New Roman" w:cs="Times New Roman"/>
          <w:color w:val="000000"/>
          <w:sz w:val="24"/>
          <w:szCs w:val="24"/>
        </w:rPr>
        <w:t>wpływy z działalności odpłatnej pożytku publicznego</w:t>
      </w:r>
    </w:p>
    <w:bookmarkEnd w:id="1"/>
    <w:p w14:paraId="000000D1" w14:textId="77777777" w:rsidR="00734E06" w:rsidRDefault="00872D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Pozyskane </w:t>
      </w:r>
      <w:r>
        <w:rPr>
          <w:rFonts w:ascii="Times New Roman" w:eastAsia="Times New Roman" w:hAnsi="Times New Roman" w:cs="Times New Roman"/>
          <w:sz w:val="24"/>
          <w:szCs w:val="24"/>
        </w:rPr>
        <w:t>źródła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majątku przeznaczone </w:t>
      </w:r>
      <w:r>
        <w:rPr>
          <w:rFonts w:ascii="Times New Roman" w:eastAsia="Times New Roman" w:hAnsi="Times New Roman" w:cs="Times New Roman"/>
          <w:sz w:val="24"/>
          <w:szCs w:val="24"/>
        </w:rPr>
        <w:t>zostaną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realizację celów statutowych.</w:t>
      </w:r>
    </w:p>
    <w:p w14:paraId="000000D2" w14:textId="77777777" w:rsidR="00734E06" w:rsidRDefault="00872D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Środki pieniężne niezależnie od źródeł pochodzenia mogą być przechowywane na koncie bankowym Uniwersytetu Trzeciego Wieku albo lokowane w inny sposób wskazany przez Zarząd.</w:t>
      </w:r>
    </w:p>
    <w:p w14:paraId="6A3E8EB2" w14:textId="77777777" w:rsidR="00846AD3" w:rsidRDefault="00846AD3" w:rsidP="00846A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D3" w14:textId="77777777" w:rsidR="00734E06" w:rsidRDefault="00872DE2" w:rsidP="00380C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§22</w:t>
      </w:r>
    </w:p>
    <w:p w14:paraId="4A732EF9" w14:textId="77777777" w:rsidR="003B2BAD" w:rsidRPr="003B2BAD" w:rsidRDefault="003B2BAD" w:rsidP="00380C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lk207045786"/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 Trzeciego Wieku nie może:</w:t>
      </w:r>
    </w:p>
    <w:p w14:paraId="3FDDDFC6" w14:textId="77777777" w:rsidR="003B2BAD" w:rsidRPr="003B2BAD" w:rsidRDefault="003B2BAD" w:rsidP="009E306C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udzielać pożyczek lub zabezpieczania zobowiązań majątkiem organizacji w stosunku do jej członków, członków organów lub pracowników oraz osób, z którymi członkowie, członkowie organów oraz pracownicy organizacji pozostają w związku małżeńskim, we wspólnym pożyciu albo w stosunku pokrewieństwa lub powinowactwa w linii prostej, pokrewieństwa lub powinowactwa w linii bocznej do drugiego stopnia albo są związani z tytułu przysposobienia, opieki lub kurateli, zwanych dalej „osobami bliskimi”,</w:t>
      </w:r>
    </w:p>
    <w:p w14:paraId="3DDE7630" w14:textId="059A8970" w:rsidR="003B2BAD" w:rsidRPr="003B2BAD" w:rsidRDefault="00C258A4" w:rsidP="009E306C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przekazywać majątku UTW</w:t>
      </w:r>
      <w:r w:rsidR="003B2BAD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</w:t>
      </w:r>
      <w:r w:rsidR="00E563CE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rzecz swoich</w:t>
      </w:r>
      <w:r w:rsidR="003B2BAD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członków, członków organów lub </w:t>
      </w:r>
      <w:r w:rsidR="00E563CE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pracowników oraz</w:t>
      </w:r>
      <w:r w:rsidR="003B2BAD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ich osób bliskich, na zasadach innych niż w stosunku do osób trzecich, w </w:t>
      </w:r>
      <w:r w:rsidR="00E563CE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szczególności, </w:t>
      </w:r>
      <w:r w:rsidR="00A95DC1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jeżeli przekazanie</w:t>
      </w:r>
      <w:r w:rsidR="003B2BAD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następuje bezpłatnie lub na preferencyjnych warunkach,</w:t>
      </w:r>
    </w:p>
    <w:p w14:paraId="1A68DF50" w14:textId="125C0139" w:rsidR="003B2BAD" w:rsidRPr="003B2BAD" w:rsidRDefault="003B2BAD" w:rsidP="009E306C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wykorzystywać </w:t>
      </w:r>
      <w:r w:rsidR="00E563CE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swego majątku</w:t>
      </w: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563CE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na rzecz</w:t>
      </w: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członków, członków organów lub pracowników oraz ich   osób bliskich na zasadach innych niż w stosunku do osób trzecich, chyba że to </w:t>
      </w:r>
      <w:r w:rsidR="00A95DC1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wykorzystanie bezpośrednio</w:t>
      </w: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wynika z celu statutowego,</w:t>
      </w:r>
    </w:p>
    <w:p w14:paraId="444BCBAA" w14:textId="732F1C3A" w:rsidR="003B2BAD" w:rsidRDefault="003B2BAD" w:rsidP="003B2BAD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dokonywać </w:t>
      </w:r>
      <w:r w:rsidR="00A95DC1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zakupów towarów</w:t>
      </w: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usług od podmiotów, w których uczestniczą członkowie organizacji, członkowie jej organów lub pracownicy oraz ich osób </w:t>
      </w: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bliskich, na zasadach innych niż </w:t>
      </w:r>
      <w:r w:rsidR="00840AEC"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w stosunku</w:t>
      </w:r>
      <w:r w:rsidRP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osób trzecich lub po cenach wyższych niż rynkowe.</w:t>
      </w:r>
      <w:bookmarkEnd w:id="2"/>
    </w:p>
    <w:p w14:paraId="2FE14F6B" w14:textId="77777777" w:rsidR="003B2BAD" w:rsidRPr="003B2BAD" w:rsidRDefault="003B2BAD" w:rsidP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758EF9" w14:textId="77777777" w:rsidR="003B2BAD" w:rsidRDefault="003B2BAD" w:rsidP="003B2B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§23</w:t>
      </w:r>
    </w:p>
    <w:p w14:paraId="1BDB7A86" w14:textId="77777777" w:rsidR="003B2BAD" w:rsidRDefault="003B2B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0E97D2" w14:textId="77777777" w:rsidR="003A3D6D" w:rsidRPr="00A92A88" w:rsidRDefault="00872DE2" w:rsidP="003A3D6D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20704828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Uniwersytet </w:t>
      </w:r>
      <w:bookmarkStart w:id="4" w:name="_Hlk20704563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Trzeciego Wieku może prowadzić działalność gospodarczą według ogólnych zasad określonych odrębnymi przepisami, z której dochód, przeznaczony jest </w:t>
      </w:r>
      <w:r w:rsidR="003A3D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wyłącznie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realizację celów </w:t>
      </w:r>
      <w:r w:rsidRPr="00A92A88">
        <w:rPr>
          <w:rFonts w:ascii="Times New Roman" w:eastAsia="Times New Roman" w:hAnsi="Times New Roman" w:cs="Times New Roman"/>
          <w:color w:val="000000"/>
          <w:sz w:val="24"/>
          <w:szCs w:val="24"/>
        </w:rPr>
        <w:t>statutowych</w:t>
      </w:r>
      <w:r w:rsidR="003A3D6D" w:rsidRPr="00A92A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4"/>
      <w:r w:rsidR="003A3D6D" w:rsidRPr="00A92A88">
        <w:rPr>
          <w:rFonts w:ascii="Times New Roman" w:hAnsi="Times New Roman" w:cs="Times New Roman"/>
          <w:color w:val="000000"/>
          <w:sz w:val="24"/>
          <w:szCs w:val="24"/>
        </w:rPr>
        <w:t>i nie może być przeznaczony do podziału między członków UTW, członków organów ani pracowników.</w:t>
      </w:r>
    </w:p>
    <w:p w14:paraId="376899A4" w14:textId="7525D129" w:rsidR="003A3D6D" w:rsidRPr="00520D1A" w:rsidRDefault="003A3D6D" w:rsidP="00520D1A">
      <w:pPr>
        <w:pStyle w:val="NormalnyWeb"/>
        <w:numPr>
          <w:ilvl w:val="0"/>
          <w:numId w:val="38"/>
        </w:numPr>
        <w:spacing w:before="0" w:beforeAutospacing="0" w:after="0" w:afterAutospacing="0"/>
        <w:jc w:val="both"/>
      </w:pPr>
      <w:r>
        <w:rPr>
          <w:color w:val="000000"/>
        </w:rPr>
        <w:t>Działalność gospodarcza ma charakter pomocniczy i jest prowadzona jedynie w takim zakresie, w jakim służy wspieraniu działalności pożytku publicznego realizowanej przez Uniwersytet Trzeciego Wieku.</w:t>
      </w:r>
      <w:bookmarkEnd w:id="3"/>
    </w:p>
    <w:p w14:paraId="1AB83AE7" w14:textId="77777777" w:rsidR="00520D1A" w:rsidRPr="00520D1A" w:rsidRDefault="00520D1A" w:rsidP="009155B2">
      <w:pPr>
        <w:pStyle w:val="NormalnyWeb"/>
        <w:spacing w:before="0" w:beforeAutospacing="0" w:after="0" w:afterAutospacing="0"/>
        <w:ind w:left="360"/>
        <w:jc w:val="both"/>
      </w:pPr>
    </w:p>
    <w:p w14:paraId="000000D5" w14:textId="248AD8B0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§2</w:t>
      </w:r>
      <w:r w:rsid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64978239" w14:textId="77777777" w:rsidR="00C33254" w:rsidRDefault="00872DE2" w:rsidP="00C33254">
      <w:pPr>
        <w:pStyle w:val="Akapitzlist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Hlk207048928"/>
      <w:r w:rsidRPr="00C332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Gospodarkę </w:t>
      </w:r>
      <w:bookmarkStart w:id="6" w:name="_Hlk207046051"/>
      <w:r w:rsidRPr="00C33254">
        <w:rPr>
          <w:rFonts w:ascii="Times New Roman" w:eastAsia="Times New Roman" w:hAnsi="Times New Roman" w:cs="Times New Roman"/>
          <w:color w:val="000000"/>
          <w:sz w:val="24"/>
          <w:szCs w:val="24"/>
        </w:rPr>
        <w:t>finansową Uniwersytetu Trzeciego Wieku prowadzi się według zasad określonych w odrębnych przepisach.</w:t>
      </w:r>
      <w:bookmarkEnd w:id="6"/>
    </w:p>
    <w:p w14:paraId="755D339F" w14:textId="77777777" w:rsidR="00C33254" w:rsidRDefault="00C33254" w:rsidP="00C33254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C8AC1E" w14:textId="77777777" w:rsidR="001F1DBE" w:rsidRPr="00EB5266" w:rsidRDefault="003A3D6D" w:rsidP="00C33254">
      <w:pPr>
        <w:pStyle w:val="Akapitzlist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266">
        <w:rPr>
          <w:rFonts w:ascii="Times New Roman" w:hAnsi="Times New Roman" w:cs="Times New Roman"/>
          <w:color w:val="000000"/>
          <w:sz w:val="24"/>
          <w:szCs w:val="24"/>
        </w:rPr>
        <w:t xml:space="preserve">UTW sporządza i podaje do publicznej wiadomości roczne sprawozdania merytoryczne </w:t>
      </w:r>
    </w:p>
    <w:p w14:paraId="627F70D4" w14:textId="74033D2D" w:rsidR="003A3D6D" w:rsidRPr="00EB5266" w:rsidRDefault="001F1DBE" w:rsidP="001F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266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3A3D6D" w:rsidRPr="00EB5266">
        <w:rPr>
          <w:rFonts w:ascii="Times New Roman" w:hAnsi="Times New Roman" w:cs="Times New Roman"/>
          <w:color w:val="000000"/>
          <w:sz w:val="24"/>
          <w:szCs w:val="24"/>
        </w:rPr>
        <w:t>i finansowe, zgodnie z ustawą o działalności pożytku publicznego</w:t>
      </w:r>
    </w:p>
    <w:p w14:paraId="48F173D2" w14:textId="4E1866AE" w:rsidR="003A3D6D" w:rsidRDefault="003A3D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End w:id="5"/>
    <w:p w14:paraId="5DACF953" w14:textId="77777777" w:rsidR="009E306C" w:rsidRDefault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D8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Rozdział VI</w:t>
      </w:r>
    </w:p>
    <w:p w14:paraId="000000D9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Zmiana statutu i rozwiązanie Uniwersytetu Trzeciego Wieku</w:t>
      </w:r>
    </w:p>
    <w:p w14:paraId="000000DA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15B752" w14:textId="77777777" w:rsidR="009E306C" w:rsidRDefault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DB" w14:textId="7DA7A6FC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§2</w:t>
      </w:r>
      <w:r w:rsid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14:paraId="000000DC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Zmiana statutu lub rozwiązanie Uniwersytetu Trzeciego Wieku następuje w drodze uchwały Walnego Zebrania Członków, podjętej bezwzględną większością przy obecności połowy członków Uniwersytetu Trzeciego Wieku w pierwszym terminie; w drugim terminie, który może być wyznaczony </w:t>
      </w:r>
      <w:r>
        <w:rPr>
          <w:rFonts w:ascii="Times New Roman" w:eastAsia="Times New Roman" w:hAnsi="Times New Roman" w:cs="Times New Roman"/>
          <w:sz w:val="24"/>
          <w:szCs w:val="24"/>
        </w:rPr>
        <w:t>pół godziny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później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tego samego dnia, wymóg obecności ponad połowy członków nie obowiązuje.</w:t>
      </w:r>
    </w:p>
    <w:p w14:paraId="000000DD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DE" w14:textId="23BE039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§2</w:t>
      </w:r>
      <w:r w:rsid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000000DF" w14:textId="4CDF3D23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Hlk20704976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rozwiązania </w:t>
      </w:r>
      <w:r w:rsidR="003A3D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lub likwidacji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Uniwersytetu Trzeciego Wieku:</w:t>
      </w:r>
    </w:p>
    <w:p w14:paraId="000000E0" w14:textId="7E15DE35" w:rsidR="00734E06" w:rsidRDefault="00872DE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majątek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przeznacza się na cel </w:t>
      </w:r>
      <w:r w:rsidR="003A3D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pożytku publicznego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określony w uchwale ostatniego Walnego Zebrania Członków,</w:t>
      </w:r>
    </w:p>
    <w:p w14:paraId="000000E1" w14:textId="77777777" w:rsidR="00734E06" w:rsidRDefault="00872DE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likwidatorami Uniwersytetu Trzeciego Wieku są członkowie ostatniego </w:t>
      </w:r>
      <w:r>
        <w:rPr>
          <w:rFonts w:ascii="Times New Roman" w:eastAsia="Times New Roman" w:hAnsi="Times New Roman" w:cs="Times New Roman"/>
          <w:sz w:val="24"/>
          <w:szCs w:val="24"/>
        </w:rPr>
        <w:t>Zarządu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1516D492" w14:textId="037CD85B" w:rsidR="009E306C" w:rsidRPr="009155B2" w:rsidRDefault="00872DE2" w:rsidP="009155B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koszty likwidacji pokrywa się z </w:t>
      </w:r>
      <w:r>
        <w:rPr>
          <w:rFonts w:ascii="Times New Roman" w:eastAsia="Times New Roman" w:hAnsi="Times New Roman" w:cs="Times New Roman"/>
          <w:sz w:val="24"/>
          <w:szCs w:val="24"/>
        </w:rPr>
        <w:t>majątku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Uniwersytetu Trzeciego Wieku.</w:t>
      </w:r>
      <w:bookmarkEnd w:id="7"/>
    </w:p>
    <w:p w14:paraId="31716B16" w14:textId="77777777" w:rsidR="009E306C" w:rsidRDefault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71B29A" w14:textId="77777777" w:rsidR="009E306C" w:rsidRDefault="009E3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E4" w14:textId="672603EE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Rozdział VII</w:t>
      </w:r>
    </w:p>
    <w:p w14:paraId="000000E5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Przepisy końcowe</w:t>
      </w:r>
    </w:p>
    <w:p w14:paraId="000000E6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</w:p>
    <w:p w14:paraId="000000E7" w14:textId="4B9C7D04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§2</w:t>
      </w:r>
      <w:r w:rsidR="003B2BAD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14:paraId="000000E8" w14:textId="33DF7827" w:rsidR="00734E06" w:rsidRDefault="00872DE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Hlk20705005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Statut wchodzi w życie z dniem zarejestrowania przez Sąd Rejonowy dla </w:t>
      </w:r>
      <w:r w:rsidR="005D45BD">
        <w:rPr>
          <w:rFonts w:ascii="Times New Roman" w:eastAsia="Times New Roman" w:hAnsi="Times New Roman" w:cs="Times New Roman"/>
          <w:color w:val="000000"/>
          <w:sz w:val="24"/>
          <w:szCs w:val="24"/>
        </w:rPr>
        <w:t>m.st. Warszawy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Warszawie X</w:t>
      </w:r>
      <w:r w:rsidR="00F808E7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Wydział Gospodarczy Krajowego Rejestru Sądowego.</w:t>
      </w:r>
    </w:p>
    <w:p w14:paraId="6579542B" w14:textId="77777777" w:rsidR="00BD55E5" w:rsidRDefault="00BD55E5" w:rsidP="00BD55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E9" w14:textId="77777777" w:rsidR="00734E06" w:rsidRDefault="00872DE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Uniwersytet Trzeciego Wieku działa na podstawie:</w:t>
      </w:r>
    </w:p>
    <w:p w14:paraId="000000EA" w14:textId="459B7004" w:rsidR="00734E06" w:rsidRPr="00CF072C" w:rsidRDefault="00872DE2" w:rsidP="00CF072C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72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Ustawy z dnia 7 kwietnia 1989r Prawo o Stowarzyszeniach</w:t>
      </w:r>
      <w:r w:rsidRPr="00CF072C">
        <w:rPr>
          <w:rFonts w:ascii="Times New Roman" w:eastAsia="Times New Roman" w:hAnsi="Times New Roman" w:cs="Times New Roman"/>
          <w:sz w:val="24"/>
          <w:szCs w:val="24"/>
        </w:rPr>
        <w:br/>
      </w:r>
      <w:r w:rsidRPr="00CF072C">
        <w:rPr>
          <w:rFonts w:ascii="Times New Roman" w:eastAsia="Times New Roman" w:hAnsi="Times New Roman" w:cs="Times New Roman"/>
          <w:color w:val="000000"/>
          <w:sz w:val="24"/>
          <w:szCs w:val="24"/>
        </w:rPr>
        <w:t>/Dz.</w:t>
      </w:r>
      <w:r w:rsidR="00121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F072C">
        <w:rPr>
          <w:rFonts w:ascii="Times New Roman" w:eastAsia="Times New Roman" w:hAnsi="Times New Roman" w:cs="Times New Roman"/>
          <w:color w:val="000000"/>
          <w:sz w:val="24"/>
          <w:szCs w:val="24"/>
        </w:rPr>
        <w:t>U.</w:t>
      </w:r>
      <w:r w:rsidR="00121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F072C">
        <w:rPr>
          <w:rFonts w:ascii="Times New Roman" w:eastAsia="Times New Roman" w:hAnsi="Times New Roman" w:cs="Times New Roman"/>
          <w:color w:val="000000"/>
          <w:sz w:val="24"/>
          <w:szCs w:val="24"/>
        </w:rPr>
        <w:t>Nr 20,</w:t>
      </w:r>
      <w:r w:rsidR="00121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F07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poz.104 z </w:t>
      </w:r>
      <w:r w:rsidRPr="00CF072C">
        <w:rPr>
          <w:rFonts w:ascii="Times New Roman" w:eastAsia="Times New Roman" w:hAnsi="Times New Roman" w:cs="Times New Roman"/>
          <w:sz w:val="24"/>
          <w:szCs w:val="24"/>
        </w:rPr>
        <w:t>późniejszymi</w:t>
      </w:r>
      <w:r w:rsidRPr="00CF07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zmianami/</w:t>
      </w:r>
    </w:p>
    <w:p w14:paraId="225F92E0" w14:textId="62D4C022" w:rsidR="003A3D6D" w:rsidRPr="003A3D6D" w:rsidRDefault="003A3D6D" w:rsidP="009E306C">
      <w:pPr>
        <w:pStyle w:val="NormalnyWeb"/>
        <w:numPr>
          <w:ilvl w:val="1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Ustawy z dnia 24.04.2003 o działalności pożytku publicznego i o wolontariacie (Dz. U. </w:t>
      </w:r>
      <w:r w:rsidR="003029C0">
        <w:rPr>
          <w:color w:val="000000"/>
        </w:rPr>
        <w:t>2024 r.</w:t>
      </w:r>
      <w:r>
        <w:rPr>
          <w:color w:val="000000"/>
        </w:rPr>
        <w:t xml:space="preserve"> pon. 1491, 1761, 1940)</w:t>
      </w:r>
    </w:p>
    <w:p w14:paraId="000000EB" w14:textId="77777777" w:rsidR="00734E06" w:rsidRDefault="00872DE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niniejszego statutu,</w:t>
      </w:r>
    </w:p>
    <w:p w14:paraId="000000EC" w14:textId="77777777" w:rsidR="00734E06" w:rsidRDefault="00872DE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innych obowiązujących przepisów prawa</w:t>
      </w:r>
    </w:p>
    <w:p w14:paraId="000000ED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End w:id="8"/>
    <w:p w14:paraId="41A6A6DE" w14:textId="306C94A3" w:rsidR="00865A2C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Statut przyjęty uchwałą na Walnym Zebraniu Delegatów w dniu 24 lutego 2006 roku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ze zmianami przyjętymi przez Walne Zebranie Członków w dniu 21 kwietnia 2017</w:t>
      </w:r>
      <w:r w:rsidR="0017167E">
        <w:rPr>
          <w:rFonts w:ascii="Times New Roman" w:eastAsia="Times New Roman" w:hAnsi="Times New Roman" w:cs="Times New Roman"/>
          <w:sz w:val="24"/>
          <w:szCs w:val="24"/>
        </w:rPr>
        <w:t xml:space="preserve"> roku</w:t>
      </w:r>
      <w:r w:rsidR="003A3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0D1A">
        <w:rPr>
          <w:rFonts w:ascii="Times New Roman" w:eastAsia="Times New Roman" w:hAnsi="Times New Roman" w:cs="Times New Roman"/>
          <w:sz w:val="24"/>
          <w:szCs w:val="24"/>
        </w:rPr>
        <w:t>o</w:t>
      </w:r>
      <w:r w:rsidR="003A3D6D">
        <w:rPr>
          <w:rFonts w:ascii="Times New Roman" w:eastAsia="Times New Roman" w:hAnsi="Times New Roman" w:cs="Times New Roman"/>
          <w:sz w:val="24"/>
          <w:szCs w:val="24"/>
        </w:rPr>
        <w:t xml:space="preserve">raz zmianami przyjętymi przez Nadzwyczajne Walne Zebranie Członków UTW w dniu </w:t>
      </w:r>
    </w:p>
    <w:p w14:paraId="000000EE" w14:textId="0B367CF6" w:rsidR="00734E06" w:rsidRDefault="003A3D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 września 2025</w:t>
      </w:r>
      <w:r w:rsidR="0017167E">
        <w:rPr>
          <w:rFonts w:ascii="Times New Roman" w:eastAsia="Times New Roman" w:hAnsi="Times New Roman" w:cs="Times New Roman"/>
          <w:sz w:val="24"/>
          <w:szCs w:val="24"/>
        </w:rPr>
        <w:t xml:space="preserve"> roku.</w:t>
      </w:r>
    </w:p>
    <w:p w14:paraId="000000EF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F1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F5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F6" w14:textId="77777777" w:rsidR="00734E06" w:rsidRDefault="00872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</w:t>
      </w:r>
    </w:p>
    <w:p w14:paraId="000000F7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F8" w14:textId="77777777" w:rsidR="00734E06" w:rsidRDefault="0073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sectPr w:rsidR="00734E06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F9CE0" w14:textId="77777777" w:rsidR="00754B17" w:rsidRDefault="00754B17" w:rsidP="001F1DBE">
      <w:pPr>
        <w:spacing w:after="0" w:line="240" w:lineRule="auto"/>
      </w:pPr>
      <w:r>
        <w:separator/>
      </w:r>
    </w:p>
  </w:endnote>
  <w:endnote w:type="continuationSeparator" w:id="0">
    <w:p w14:paraId="5A7166B3" w14:textId="77777777" w:rsidR="00754B17" w:rsidRDefault="00754B17" w:rsidP="001F1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53389"/>
      <w:docPartObj>
        <w:docPartGallery w:val="Page Numbers (Bottom of Page)"/>
        <w:docPartUnique/>
      </w:docPartObj>
    </w:sdtPr>
    <w:sdtContent>
      <w:p w14:paraId="238F7136" w14:textId="2294D6B0" w:rsidR="001F1DBE" w:rsidRDefault="001F1DB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C06">
          <w:rPr>
            <w:noProof/>
          </w:rPr>
          <w:t>9</w:t>
        </w:r>
        <w:r>
          <w:fldChar w:fldCharType="end"/>
        </w:r>
      </w:p>
    </w:sdtContent>
  </w:sdt>
  <w:p w14:paraId="3B1A0185" w14:textId="77777777" w:rsidR="001F1DBE" w:rsidRDefault="001F1D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725C3" w14:textId="77777777" w:rsidR="00754B17" w:rsidRDefault="00754B17" w:rsidP="001F1DBE">
      <w:pPr>
        <w:spacing w:after="0" w:line="240" w:lineRule="auto"/>
      </w:pPr>
      <w:r>
        <w:separator/>
      </w:r>
    </w:p>
  </w:footnote>
  <w:footnote w:type="continuationSeparator" w:id="0">
    <w:p w14:paraId="4966A993" w14:textId="77777777" w:rsidR="00754B17" w:rsidRDefault="00754B17" w:rsidP="001F1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F3D"/>
    <w:multiLevelType w:val="multilevel"/>
    <w:tmpl w:val="2F3C9D0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" w15:restartNumberingAfterBreak="0">
    <w:nsid w:val="06C1375C"/>
    <w:multiLevelType w:val="hybridMultilevel"/>
    <w:tmpl w:val="18B05E20"/>
    <w:lvl w:ilvl="0" w:tplc="3800C5D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BD47AA"/>
    <w:multiLevelType w:val="multilevel"/>
    <w:tmpl w:val="1968FC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9DC5E44"/>
    <w:multiLevelType w:val="multilevel"/>
    <w:tmpl w:val="425ACB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4524BF1"/>
    <w:multiLevelType w:val="multilevel"/>
    <w:tmpl w:val="F21EF30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4C75777"/>
    <w:multiLevelType w:val="multilevel"/>
    <w:tmpl w:val="5FDAAF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6752CE7"/>
    <w:multiLevelType w:val="multilevel"/>
    <w:tmpl w:val="B21EC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8B64D6"/>
    <w:multiLevelType w:val="multilevel"/>
    <w:tmpl w:val="58E4B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1C6832"/>
    <w:multiLevelType w:val="multilevel"/>
    <w:tmpl w:val="3AD6909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44643AF"/>
    <w:multiLevelType w:val="multilevel"/>
    <w:tmpl w:val="9E8027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4627C82"/>
    <w:multiLevelType w:val="multilevel"/>
    <w:tmpl w:val="DB420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0D7D9A"/>
    <w:multiLevelType w:val="multilevel"/>
    <w:tmpl w:val="A9607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C6743A"/>
    <w:multiLevelType w:val="multilevel"/>
    <w:tmpl w:val="98E634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CF03358"/>
    <w:multiLevelType w:val="hybridMultilevel"/>
    <w:tmpl w:val="F99A0B9A"/>
    <w:lvl w:ilvl="0" w:tplc="AFC83CD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2CF4374B"/>
    <w:multiLevelType w:val="multilevel"/>
    <w:tmpl w:val="8B8051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306F5749"/>
    <w:multiLevelType w:val="hybridMultilevel"/>
    <w:tmpl w:val="BCD26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D48A3"/>
    <w:multiLevelType w:val="hybridMultilevel"/>
    <w:tmpl w:val="CC881C78"/>
    <w:lvl w:ilvl="0" w:tplc="8FC4DD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2A7937"/>
    <w:multiLevelType w:val="multilevel"/>
    <w:tmpl w:val="5E206F1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8" w15:restartNumberingAfterBreak="0">
    <w:nsid w:val="3B0B5B4A"/>
    <w:multiLevelType w:val="hybridMultilevel"/>
    <w:tmpl w:val="DEAADC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E342335"/>
    <w:multiLevelType w:val="multilevel"/>
    <w:tmpl w:val="BD3C50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47106646"/>
    <w:multiLevelType w:val="multilevel"/>
    <w:tmpl w:val="CE2AA4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7FF56FB"/>
    <w:multiLevelType w:val="hybridMultilevel"/>
    <w:tmpl w:val="60F06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0704C1"/>
    <w:multiLevelType w:val="hybridMultilevel"/>
    <w:tmpl w:val="2B388474"/>
    <w:lvl w:ilvl="0" w:tplc="04150017">
      <w:start w:val="1"/>
      <w:numFmt w:val="lowerLetter"/>
      <w:lvlText w:val="%1)"/>
      <w:lvlJc w:val="left"/>
      <w:pPr>
        <w:ind w:left="2100" w:hanging="360"/>
      </w:pPr>
    </w:lvl>
    <w:lvl w:ilvl="1" w:tplc="04150019" w:tentative="1">
      <w:start w:val="1"/>
      <w:numFmt w:val="lowerLetter"/>
      <w:lvlText w:val="%2."/>
      <w:lvlJc w:val="left"/>
      <w:pPr>
        <w:ind w:left="2820" w:hanging="360"/>
      </w:pPr>
    </w:lvl>
    <w:lvl w:ilvl="2" w:tplc="0415001B" w:tentative="1">
      <w:start w:val="1"/>
      <w:numFmt w:val="lowerRoman"/>
      <w:lvlText w:val="%3."/>
      <w:lvlJc w:val="right"/>
      <w:pPr>
        <w:ind w:left="3540" w:hanging="180"/>
      </w:pPr>
    </w:lvl>
    <w:lvl w:ilvl="3" w:tplc="0415000F" w:tentative="1">
      <w:start w:val="1"/>
      <w:numFmt w:val="decimal"/>
      <w:lvlText w:val="%4."/>
      <w:lvlJc w:val="left"/>
      <w:pPr>
        <w:ind w:left="4260" w:hanging="360"/>
      </w:pPr>
    </w:lvl>
    <w:lvl w:ilvl="4" w:tplc="04150019" w:tentative="1">
      <w:start w:val="1"/>
      <w:numFmt w:val="lowerLetter"/>
      <w:lvlText w:val="%5."/>
      <w:lvlJc w:val="left"/>
      <w:pPr>
        <w:ind w:left="4980" w:hanging="360"/>
      </w:pPr>
    </w:lvl>
    <w:lvl w:ilvl="5" w:tplc="0415001B" w:tentative="1">
      <w:start w:val="1"/>
      <w:numFmt w:val="lowerRoman"/>
      <w:lvlText w:val="%6."/>
      <w:lvlJc w:val="right"/>
      <w:pPr>
        <w:ind w:left="5700" w:hanging="180"/>
      </w:pPr>
    </w:lvl>
    <w:lvl w:ilvl="6" w:tplc="0415000F" w:tentative="1">
      <w:start w:val="1"/>
      <w:numFmt w:val="decimal"/>
      <w:lvlText w:val="%7."/>
      <w:lvlJc w:val="left"/>
      <w:pPr>
        <w:ind w:left="6420" w:hanging="360"/>
      </w:pPr>
    </w:lvl>
    <w:lvl w:ilvl="7" w:tplc="04150019" w:tentative="1">
      <w:start w:val="1"/>
      <w:numFmt w:val="lowerLetter"/>
      <w:lvlText w:val="%8."/>
      <w:lvlJc w:val="left"/>
      <w:pPr>
        <w:ind w:left="7140" w:hanging="360"/>
      </w:pPr>
    </w:lvl>
    <w:lvl w:ilvl="8" w:tplc="0415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23" w15:restartNumberingAfterBreak="0">
    <w:nsid w:val="49772217"/>
    <w:multiLevelType w:val="hybridMultilevel"/>
    <w:tmpl w:val="AE46293C"/>
    <w:lvl w:ilvl="0" w:tplc="2C66B2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9F0C6D"/>
    <w:multiLevelType w:val="multilevel"/>
    <w:tmpl w:val="90A6B2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4CED6FC4"/>
    <w:multiLevelType w:val="hybridMultilevel"/>
    <w:tmpl w:val="FA1EF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46DF1"/>
    <w:multiLevelType w:val="multilevel"/>
    <w:tmpl w:val="2BE2E4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53577E82"/>
    <w:multiLevelType w:val="multilevel"/>
    <w:tmpl w:val="E20ED6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A48341F"/>
    <w:multiLevelType w:val="multilevel"/>
    <w:tmpl w:val="AA76E7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A966E3E"/>
    <w:multiLevelType w:val="multilevel"/>
    <w:tmpl w:val="C54449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5D00209B"/>
    <w:multiLevelType w:val="multilevel"/>
    <w:tmpl w:val="83248B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5FA04D23"/>
    <w:multiLevelType w:val="multilevel"/>
    <w:tmpl w:val="EB36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D4131F"/>
    <w:multiLevelType w:val="multilevel"/>
    <w:tmpl w:val="4B4E49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606A06C3"/>
    <w:multiLevelType w:val="multilevel"/>
    <w:tmpl w:val="3342B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7D738D"/>
    <w:multiLevelType w:val="multilevel"/>
    <w:tmpl w:val="8B969E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647A7AED"/>
    <w:multiLevelType w:val="multilevel"/>
    <w:tmpl w:val="B28C3F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68B649F9"/>
    <w:multiLevelType w:val="multilevel"/>
    <w:tmpl w:val="3F4CC5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713C66B3"/>
    <w:multiLevelType w:val="multilevel"/>
    <w:tmpl w:val="664CD0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72EC05D0"/>
    <w:multiLevelType w:val="hybridMultilevel"/>
    <w:tmpl w:val="371CAB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C257A8"/>
    <w:multiLevelType w:val="hybridMultilevel"/>
    <w:tmpl w:val="2EF0F69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5D41556"/>
    <w:multiLevelType w:val="multilevel"/>
    <w:tmpl w:val="7F4E7B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77CA4462"/>
    <w:multiLevelType w:val="multilevel"/>
    <w:tmpl w:val="B88C5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B4A1016"/>
    <w:multiLevelType w:val="hybridMultilevel"/>
    <w:tmpl w:val="AEA819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A5313"/>
    <w:multiLevelType w:val="multilevel"/>
    <w:tmpl w:val="7E32AD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7C52245B"/>
    <w:multiLevelType w:val="multilevel"/>
    <w:tmpl w:val="893C4EA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7CEA6E81"/>
    <w:multiLevelType w:val="hybridMultilevel"/>
    <w:tmpl w:val="30DCBE1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2178630">
    <w:abstractNumId w:val="37"/>
  </w:num>
  <w:num w:numId="2" w16cid:durableId="369039075">
    <w:abstractNumId w:val="24"/>
  </w:num>
  <w:num w:numId="3" w16cid:durableId="653029247">
    <w:abstractNumId w:val="29"/>
  </w:num>
  <w:num w:numId="4" w16cid:durableId="1841966883">
    <w:abstractNumId w:val="34"/>
  </w:num>
  <w:num w:numId="5" w16cid:durableId="1618216086">
    <w:abstractNumId w:val="12"/>
  </w:num>
  <w:num w:numId="6" w16cid:durableId="833684669">
    <w:abstractNumId w:val="9"/>
  </w:num>
  <w:num w:numId="7" w16cid:durableId="1107962792">
    <w:abstractNumId w:val="14"/>
  </w:num>
  <w:num w:numId="8" w16cid:durableId="203905015">
    <w:abstractNumId w:val="5"/>
  </w:num>
  <w:num w:numId="9" w16cid:durableId="552497644">
    <w:abstractNumId w:val="3"/>
  </w:num>
  <w:num w:numId="10" w16cid:durableId="1177766211">
    <w:abstractNumId w:val="2"/>
  </w:num>
  <w:num w:numId="11" w16cid:durableId="405615721">
    <w:abstractNumId w:val="35"/>
  </w:num>
  <w:num w:numId="12" w16cid:durableId="640883926">
    <w:abstractNumId w:val="20"/>
  </w:num>
  <w:num w:numId="13" w16cid:durableId="1650402908">
    <w:abstractNumId w:val="28"/>
  </w:num>
  <w:num w:numId="14" w16cid:durableId="1602181094">
    <w:abstractNumId w:val="26"/>
  </w:num>
  <w:num w:numId="15" w16cid:durableId="638192666">
    <w:abstractNumId w:val="41"/>
  </w:num>
  <w:num w:numId="16" w16cid:durableId="687682774">
    <w:abstractNumId w:val="27"/>
  </w:num>
  <w:num w:numId="17" w16cid:durableId="148253650">
    <w:abstractNumId w:val="30"/>
  </w:num>
  <w:num w:numId="18" w16cid:durableId="400712332">
    <w:abstractNumId w:val="8"/>
  </w:num>
  <w:num w:numId="19" w16cid:durableId="1031958699">
    <w:abstractNumId w:val="19"/>
  </w:num>
  <w:num w:numId="20" w16cid:durableId="1694451696">
    <w:abstractNumId w:val="43"/>
  </w:num>
  <w:num w:numId="21" w16cid:durableId="375591015">
    <w:abstractNumId w:val="40"/>
  </w:num>
  <w:num w:numId="22" w16cid:durableId="636764802">
    <w:abstractNumId w:val="44"/>
  </w:num>
  <w:num w:numId="23" w16cid:durableId="1295409245">
    <w:abstractNumId w:val="36"/>
  </w:num>
  <w:num w:numId="24" w16cid:durableId="1052117579">
    <w:abstractNumId w:val="4"/>
  </w:num>
  <w:num w:numId="25" w16cid:durableId="1612004902">
    <w:abstractNumId w:val="17"/>
  </w:num>
  <w:num w:numId="26" w16cid:durableId="1649237780">
    <w:abstractNumId w:val="16"/>
  </w:num>
  <w:num w:numId="27" w16cid:durableId="729234048">
    <w:abstractNumId w:val="32"/>
  </w:num>
  <w:num w:numId="28" w16cid:durableId="624458761">
    <w:abstractNumId w:val="42"/>
  </w:num>
  <w:num w:numId="29" w16cid:durableId="513807717">
    <w:abstractNumId w:val="45"/>
  </w:num>
  <w:num w:numId="30" w16cid:durableId="1743747447">
    <w:abstractNumId w:val="38"/>
  </w:num>
  <w:num w:numId="31" w16cid:durableId="325667927">
    <w:abstractNumId w:val="0"/>
  </w:num>
  <w:num w:numId="32" w16cid:durableId="1226405768">
    <w:abstractNumId w:val="15"/>
  </w:num>
  <w:num w:numId="33" w16cid:durableId="77796959">
    <w:abstractNumId w:val="21"/>
  </w:num>
  <w:num w:numId="34" w16cid:durableId="156389236">
    <w:abstractNumId w:val="1"/>
  </w:num>
  <w:num w:numId="35" w16cid:durableId="1865635447">
    <w:abstractNumId w:val="18"/>
  </w:num>
  <w:num w:numId="36" w16cid:durableId="1182353546">
    <w:abstractNumId w:val="33"/>
  </w:num>
  <w:num w:numId="37" w16cid:durableId="1073577946">
    <w:abstractNumId w:val="10"/>
    <w:lvlOverride w:ilvl="0">
      <w:lvl w:ilvl="0">
        <w:numFmt w:val="lowerLetter"/>
        <w:lvlText w:val="%1."/>
        <w:lvlJc w:val="left"/>
      </w:lvl>
    </w:lvlOverride>
  </w:num>
  <w:num w:numId="38" w16cid:durableId="1691103395">
    <w:abstractNumId w:val="7"/>
  </w:num>
  <w:num w:numId="39" w16cid:durableId="2007630891">
    <w:abstractNumId w:val="31"/>
  </w:num>
  <w:num w:numId="40" w16cid:durableId="60686561">
    <w:abstractNumId w:val="11"/>
    <w:lvlOverride w:ilvl="0">
      <w:lvl w:ilvl="0">
        <w:numFmt w:val="lowerLetter"/>
        <w:lvlText w:val="%1."/>
        <w:lvlJc w:val="left"/>
      </w:lvl>
    </w:lvlOverride>
  </w:num>
  <w:num w:numId="41" w16cid:durableId="823593537">
    <w:abstractNumId w:val="6"/>
  </w:num>
  <w:num w:numId="42" w16cid:durableId="378087643">
    <w:abstractNumId w:val="22"/>
  </w:num>
  <w:num w:numId="43" w16cid:durableId="657342960">
    <w:abstractNumId w:val="39"/>
  </w:num>
  <w:num w:numId="44" w16cid:durableId="1629435066">
    <w:abstractNumId w:val="25"/>
  </w:num>
  <w:num w:numId="45" w16cid:durableId="1961108133">
    <w:abstractNumId w:val="23"/>
  </w:num>
  <w:num w:numId="46" w16cid:durableId="6671703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E06"/>
    <w:rsid w:val="00011811"/>
    <w:rsid w:val="00045E58"/>
    <w:rsid w:val="00065B89"/>
    <w:rsid w:val="00113C14"/>
    <w:rsid w:val="00121D33"/>
    <w:rsid w:val="00131C2A"/>
    <w:rsid w:val="00167416"/>
    <w:rsid w:val="0017167E"/>
    <w:rsid w:val="00181BA4"/>
    <w:rsid w:val="001F1C48"/>
    <w:rsid w:val="001F1DBE"/>
    <w:rsid w:val="002D0433"/>
    <w:rsid w:val="003029C0"/>
    <w:rsid w:val="00350755"/>
    <w:rsid w:val="00375336"/>
    <w:rsid w:val="00380C8B"/>
    <w:rsid w:val="003A3D6D"/>
    <w:rsid w:val="003B2BAD"/>
    <w:rsid w:val="003B4EEA"/>
    <w:rsid w:val="003F3C06"/>
    <w:rsid w:val="00447537"/>
    <w:rsid w:val="00520D1A"/>
    <w:rsid w:val="00523DD3"/>
    <w:rsid w:val="0054217F"/>
    <w:rsid w:val="00547805"/>
    <w:rsid w:val="005939AD"/>
    <w:rsid w:val="005D45BD"/>
    <w:rsid w:val="005F5898"/>
    <w:rsid w:val="005F66A5"/>
    <w:rsid w:val="005F7183"/>
    <w:rsid w:val="00663932"/>
    <w:rsid w:val="00681AF9"/>
    <w:rsid w:val="006827D3"/>
    <w:rsid w:val="006C3A3D"/>
    <w:rsid w:val="00734E06"/>
    <w:rsid w:val="00747A6D"/>
    <w:rsid w:val="00754B17"/>
    <w:rsid w:val="007B7BD4"/>
    <w:rsid w:val="00810B80"/>
    <w:rsid w:val="00814278"/>
    <w:rsid w:val="00840AEC"/>
    <w:rsid w:val="00846AD3"/>
    <w:rsid w:val="00851D8E"/>
    <w:rsid w:val="00864B8E"/>
    <w:rsid w:val="00865A2C"/>
    <w:rsid w:val="00872DE2"/>
    <w:rsid w:val="00892808"/>
    <w:rsid w:val="008A4123"/>
    <w:rsid w:val="008B292B"/>
    <w:rsid w:val="008E4F89"/>
    <w:rsid w:val="0090538E"/>
    <w:rsid w:val="009155B2"/>
    <w:rsid w:val="00924CE5"/>
    <w:rsid w:val="00950F58"/>
    <w:rsid w:val="00953F9E"/>
    <w:rsid w:val="009B25EE"/>
    <w:rsid w:val="009B30F0"/>
    <w:rsid w:val="009D529A"/>
    <w:rsid w:val="009E306C"/>
    <w:rsid w:val="00A015B6"/>
    <w:rsid w:val="00A05C5F"/>
    <w:rsid w:val="00A814BE"/>
    <w:rsid w:val="00A92A88"/>
    <w:rsid w:val="00A95DC1"/>
    <w:rsid w:val="00AF4EDA"/>
    <w:rsid w:val="00B1079A"/>
    <w:rsid w:val="00BA7283"/>
    <w:rsid w:val="00BD55E5"/>
    <w:rsid w:val="00C03F91"/>
    <w:rsid w:val="00C258A4"/>
    <w:rsid w:val="00C32C22"/>
    <w:rsid w:val="00C33254"/>
    <w:rsid w:val="00C87D07"/>
    <w:rsid w:val="00C90C02"/>
    <w:rsid w:val="00CB3A15"/>
    <w:rsid w:val="00CB5A4A"/>
    <w:rsid w:val="00CD0665"/>
    <w:rsid w:val="00CF072C"/>
    <w:rsid w:val="00D34F8E"/>
    <w:rsid w:val="00D70CAF"/>
    <w:rsid w:val="00D91FF4"/>
    <w:rsid w:val="00D93481"/>
    <w:rsid w:val="00DC675B"/>
    <w:rsid w:val="00E37277"/>
    <w:rsid w:val="00E4490F"/>
    <w:rsid w:val="00E54E11"/>
    <w:rsid w:val="00E563CE"/>
    <w:rsid w:val="00EB5266"/>
    <w:rsid w:val="00EC1C4A"/>
    <w:rsid w:val="00ED4D29"/>
    <w:rsid w:val="00F20039"/>
    <w:rsid w:val="00F3384A"/>
    <w:rsid w:val="00F4335E"/>
    <w:rsid w:val="00F808E7"/>
    <w:rsid w:val="00F86A51"/>
    <w:rsid w:val="00FB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3DCEF"/>
  <w15:docId w15:val="{FC4E5FE0-9E45-49CE-B1D8-D81898AA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2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DE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B7BD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7B7BD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F7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F1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DBE"/>
  </w:style>
  <w:style w:type="paragraph" w:styleId="Stopka">
    <w:name w:val="footer"/>
    <w:basedOn w:val="Normalny"/>
    <w:link w:val="StopkaZnak"/>
    <w:uiPriority w:val="99"/>
    <w:unhideWhenUsed/>
    <w:rsid w:val="001F1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9D0C8-8535-4952-BF84-D25C4ADF3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2426</Words>
  <Characters>16140</Characters>
  <Application>Microsoft Office Word</Application>
  <DocSecurity>0</DocSecurity>
  <Lines>413</Lines>
  <Paragraphs>269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krystyna działek</cp:lastModifiedBy>
  <cp:revision>24</cp:revision>
  <cp:lastPrinted>2025-09-04T10:30:00Z</cp:lastPrinted>
  <dcterms:created xsi:type="dcterms:W3CDTF">2026-02-17T13:09:00Z</dcterms:created>
  <dcterms:modified xsi:type="dcterms:W3CDTF">2026-02-17T13:33:00Z</dcterms:modified>
</cp:coreProperties>
</file>